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D9" w:rsidRDefault="002243D9">
      <w:pPr>
        <w:pStyle w:val="ConsPlusNormal"/>
        <w:jc w:val="both"/>
        <w:outlineLvl w:val="0"/>
      </w:pPr>
      <w:bookmarkStart w:id="0" w:name="_GoBack"/>
      <w:bookmarkEnd w:id="0"/>
    </w:p>
    <w:p w:rsidR="002243D9" w:rsidRDefault="002243D9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2243D9" w:rsidRDefault="002243D9">
      <w:pPr>
        <w:pStyle w:val="ConsPlusTitle"/>
        <w:jc w:val="center"/>
      </w:pPr>
      <w:r>
        <w:t>(четвертый созыв, пятидесятое заседание)</w:t>
      </w:r>
    </w:p>
    <w:p w:rsidR="002243D9" w:rsidRDefault="002243D9">
      <w:pPr>
        <w:pStyle w:val="ConsPlusTitle"/>
        <w:jc w:val="center"/>
      </w:pPr>
    </w:p>
    <w:p w:rsidR="002243D9" w:rsidRDefault="002243D9">
      <w:pPr>
        <w:pStyle w:val="ConsPlusTitle"/>
        <w:jc w:val="center"/>
      </w:pPr>
      <w:r>
        <w:t>РЕШЕНИЕ</w:t>
      </w:r>
    </w:p>
    <w:p w:rsidR="002243D9" w:rsidRDefault="002243D9">
      <w:pPr>
        <w:pStyle w:val="ConsPlusTitle"/>
        <w:jc w:val="center"/>
      </w:pPr>
      <w:r>
        <w:t>от 23 декабря 2009 г. N 313</w:t>
      </w:r>
    </w:p>
    <w:p w:rsidR="002243D9" w:rsidRDefault="002243D9">
      <w:pPr>
        <w:pStyle w:val="ConsPlusTitle"/>
        <w:jc w:val="center"/>
      </w:pPr>
    </w:p>
    <w:p w:rsidR="002243D9" w:rsidRDefault="002243D9">
      <w:pPr>
        <w:pStyle w:val="ConsPlusTitle"/>
        <w:jc w:val="center"/>
      </w:pPr>
      <w:r>
        <w:t>ОБ УТВЕРЖДЕНИИ ПОЛОЖЕНИЯ "О ПОРЯДКЕ ОСУЩЕСТВЛЕНИЯ</w:t>
      </w:r>
    </w:p>
    <w:p w:rsidR="002243D9" w:rsidRDefault="002243D9">
      <w:pPr>
        <w:pStyle w:val="ConsPlusTitle"/>
        <w:jc w:val="center"/>
      </w:pPr>
      <w:r>
        <w:t>МУНИЦИПАЛЬНОГО ЗЕМЕЛЬНОГО КОНТРОЛЯ НА ТЕРРИТОРИИ</w:t>
      </w:r>
    </w:p>
    <w:p w:rsidR="002243D9" w:rsidRDefault="002243D9">
      <w:pPr>
        <w:pStyle w:val="ConsPlusTitle"/>
        <w:jc w:val="center"/>
      </w:pPr>
      <w:r>
        <w:t>ГОРОДА КЕМЕРОВО"</w:t>
      </w:r>
    </w:p>
    <w:p w:rsidR="002243D9" w:rsidRDefault="00224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</w:t>
            </w:r>
          </w:p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t>Совета народных депутатов от 24.09.2010 N 381)</w:t>
            </w:r>
          </w:p>
        </w:tc>
      </w:tr>
    </w:tbl>
    <w:p w:rsidR="002243D9" w:rsidRDefault="002243D9">
      <w:pPr>
        <w:pStyle w:val="ConsPlusNormal"/>
      </w:pPr>
    </w:p>
    <w:p w:rsidR="002243D9" w:rsidRDefault="002243D9">
      <w:pPr>
        <w:pStyle w:val="ConsPlusNormal"/>
        <w:ind w:firstLine="540"/>
        <w:jc w:val="both"/>
      </w:pPr>
      <w:r>
        <w:t xml:space="preserve">В целях рационального и эффективного использования земель на территории города Кемерово, в соответствии со </w:t>
      </w:r>
      <w:hyperlink r:id="rId5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порядке осуществления муниципального земельного контроля на территории города Кемерово" согласно приложению.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 Опубликовать данное решение в печатных средствах массовой информации.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опубликования.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по развитию городского хозяйства и экологии Кемеровского городского Совета народных депутатов (В.В.Игошин).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jc w:val="right"/>
      </w:pPr>
      <w:r>
        <w:t>Глава города</w:t>
      </w:r>
    </w:p>
    <w:p w:rsidR="002243D9" w:rsidRDefault="002243D9">
      <w:pPr>
        <w:pStyle w:val="ConsPlusNormal"/>
        <w:jc w:val="right"/>
      </w:pPr>
      <w:r>
        <w:t>В.В.МИХАЙЛОВ</w:t>
      </w:r>
    </w:p>
    <w:p w:rsidR="002243D9" w:rsidRDefault="002243D9">
      <w:pPr>
        <w:pStyle w:val="ConsPlusNormal"/>
        <w:jc w:val="right"/>
      </w:pPr>
    </w:p>
    <w:p w:rsidR="002243D9" w:rsidRDefault="002243D9">
      <w:pPr>
        <w:pStyle w:val="ConsPlusNormal"/>
        <w:jc w:val="right"/>
      </w:pPr>
    </w:p>
    <w:p w:rsidR="002243D9" w:rsidRDefault="002243D9">
      <w:pPr>
        <w:pStyle w:val="ConsPlusNormal"/>
        <w:jc w:val="right"/>
      </w:pPr>
    </w:p>
    <w:p w:rsidR="002243D9" w:rsidRDefault="002243D9">
      <w:pPr>
        <w:pStyle w:val="ConsPlusNormal"/>
        <w:jc w:val="right"/>
      </w:pPr>
    </w:p>
    <w:p w:rsidR="002243D9" w:rsidRDefault="002243D9">
      <w:pPr>
        <w:pStyle w:val="ConsPlusNormal"/>
        <w:jc w:val="right"/>
      </w:pPr>
    </w:p>
    <w:p w:rsidR="002243D9" w:rsidRDefault="002243D9">
      <w:pPr>
        <w:pStyle w:val="ConsPlusNormal"/>
        <w:jc w:val="right"/>
        <w:outlineLvl w:val="0"/>
      </w:pPr>
      <w:r>
        <w:t>Приложение</w:t>
      </w:r>
    </w:p>
    <w:p w:rsidR="002243D9" w:rsidRDefault="002243D9">
      <w:pPr>
        <w:pStyle w:val="ConsPlusNormal"/>
        <w:jc w:val="right"/>
      </w:pPr>
      <w:r>
        <w:t>к решению</w:t>
      </w:r>
    </w:p>
    <w:p w:rsidR="002243D9" w:rsidRDefault="002243D9">
      <w:pPr>
        <w:pStyle w:val="ConsPlusNormal"/>
        <w:jc w:val="right"/>
      </w:pPr>
      <w:r>
        <w:t>Кемеровского городского</w:t>
      </w:r>
    </w:p>
    <w:p w:rsidR="002243D9" w:rsidRDefault="002243D9">
      <w:pPr>
        <w:pStyle w:val="ConsPlusNormal"/>
        <w:jc w:val="right"/>
      </w:pPr>
      <w:r>
        <w:t>Совета народных депутатов</w:t>
      </w:r>
    </w:p>
    <w:p w:rsidR="002243D9" w:rsidRDefault="002243D9">
      <w:pPr>
        <w:pStyle w:val="ConsPlusNormal"/>
        <w:jc w:val="right"/>
      </w:pPr>
      <w:r>
        <w:t>четвертого созыва</w:t>
      </w:r>
    </w:p>
    <w:p w:rsidR="002243D9" w:rsidRDefault="002243D9">
      <w:pPr>
        <w:pStyle w:val="ConsPlusNormal"/>
        <w:jc w:val="right"/>
      </w:pPr>
      <w:r>
        <w:t>от 23 декабря 2009 г. N 313</w:t>
      </w:r>
    </w:p>
    <w:p w:rsidR="002243D9" w:rsidRDefault="002243D9">
      <w:pPr>
        <w:pStyle w:val="ConsPlusNormal"/>
        <w:jc w:val="right"/>
      </w:pPr>
      <w:r>
        <w:t>(пятидесятое заседание)</w:t>
      </w:r>
    </w:p>
    <w:p w:rsidR="002243D9" w:rsidRDefault="002243D9">
      <w:pPr>
        <w:pStyle w:val="ConsPlusNormal"/>
        <w:jc w:val="center"/>
      </w:pPr>
    </w:p>
    <w:p w:rsidR="002243D9" w:rsidRDefault="002243D9">
      <w:pPr>
        <w:pStyle w:val="ConsPlusTitle"/>
        <w:jc w:val="center"/>
      </w:pPr>
      <w:bookmarkStart w:id="1" w:name="P36"/>
      <w:bookmarkEnd w:id="1"/>
      <w:r>
        <w:t>ПОЛОЖЕНИЕ</w:t>
      </w:r>
    </w:p>
    <w:p w:rsidR="002243D9" w:rsidRDefault="002243D9">
      <w:pPr>
        <w:pStyle w:val="ConsPlusTitle"/>
        <w:jc w:val="center"/>
      </w:pPr>
      <w:r>
        <w:t>"О ПОРЯДКЕ ОСУЩЕСТВЛЕНИЯ МУНИЦИПАЛЬНОГО ЗЕМЕЛЬНОГО</w:t>
      </w:r>
    </w:p>
    <w:p w:rsidR="002243D9" w:rsidRDefault="002243D9">
      <w:pPr>
        <w:pStyle w:val="ConsPlusTitle"/>
        <w:jc w:val="center"/>
      </w:pPr>
      <w:r>
        <w:t>КОНТРОЛЯ НА ТЕРРИТОРИИ ГОРОДА КЕМЕРОВО"</w:t>
      </w:r>
    </w:p>
    <w:p w:rsidR="002243D9" w:rsidRDefault="00224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</w:t>
            </w:r>
          </w:p>
          <w:p w:rsidR="002243D9" w:rsidRDefault="002243D9">
            <w:pPr>
              <w:pStyle w:val="ConsPlusNormal"/>
              <w:jc w:val="center"/>
            </w:pPr>
            <w:r>
              <w:rPr>
                <w:color w:val="392C69"/>
              </w:rPr>
              <w:t>Совета народных депутатов от 24.09.2010 N 381)</w:t>
            </w:r>
          </w:p>
        </w:tc>
      </w:tr>
    </w:tbl>
    <w:p w:rsidR="002243D9" w:rsidRDefault="002243D9">
      <w:pPr>
        <w:pStyle w:val="ConsPlusNormal"/>
        <w:jc w:val="center"/>
      </w:pPr>
    </w:p>
    <w:p w:rsidR="002243D9" w:rsidRDefault="002243D9">
      <w:pPr>
        <w:pStyle w:val="ConsPlusNormal"/>
        <w:jc w:val="center"/>
        <w:outlineLvl w:val="1"/>
      </w:pPr>
      <w:r>
        <w:t>1. Общие положения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ind w:firstLine="540"/>
        <w:jc w:val="both"/>
      </w:pPr>
      <w:r>
        <w:t>1.1. Положение "О порядке осуществления муниципального земельного контроля на территории города Кемерово" (далее - Положение) устанавливает порядок организации и осуществления муниципального земельного контроля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1.2. Муниципальный земельный контроль - контроль за использованием земельных участков на территории города Кемерово, осуществляемый в соответствии с законодательством Российской Федерации, в порядке, предусмотренном настоящим Положением, нормативными правовыми актами органов местного самоуправления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1.3. Объектом муниципального земельного контроля является использование земельных участков, находящихся в границах города Кемерово, независимо от формы собственности на них.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1.4. Задачей муниципального земельного контроля является выявление, предупреждение и пресечение нарушений требований использования земельных участков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 Муниципальный земельный контроль за соблюдением требований использования земельных участков на территории города Кемерово включает в себя контроль за: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1.5.1.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1.5.2. соблюдением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1.5.3. соблюдением сроков освоения земельных участков, если такие сроки установлены законодательством Российской Федерации;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1.5.4. соблюдением принципа платности использования земельных участков в пределах полномочий органов местного самоуправления, предусмотренных действующим законодательством;</w:t>
      </w:r>
    </w:p>
    <w:p w:rsidR="002243D9" w:rsidRDefault="002243D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1.5.5. своевременным выполнением обязанностей по приведению земельных участков в состояние, пригодное для использования по целевому назначению;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1.5.6. сохранностью межевых знаков границ земельных участков;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1.5.7. соблюдением иных требований земельного законодательства по вопросу использования земельных участков.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1.6. Порядок взаимодействия администрации города Кемерово при осуществлении муниципального земельного контроля с органами, осуществляющими государственный земельный контроль, органами, уполномоченными на распоряжение земельными участками на территории города Кемерово, правоохранительными органами и иными органами государственной власти определяется соглашениями.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jc w:val="center"/>
        <w:outlineLvl w:val="1"/>
      </w:pPr>
      <w:r>
        <w:t>2. Полномочия органов местного самоуправления</w:t>
      </w:r>
    </w:p>
    <w:p w:rsidR="002243D9" w:rsidRDefault="002243D9">
      <w:pPr>
        <w:pStyle w:val="ConsPlusNormal"/>
        <w:jc w:val="center"/>
      </w:pPr>
      <w:r>
        <w:t>города Кемерово по осуществлению муниципального</w:t>
      </w:r>
    </w:p>
    <w:p w:rsidR="002243D9" w:rsidRDefault="002243D9">
      <w:pPr>
        <w:pStyle w:val="ConsPlusNormal"/>
        <w:jc w:val="center"/>
      </w:pPr>
      <w:r>
        <w:t>земельного контроля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ind w:firstLine="540"/>
        <w:jc w:val="both"/>
      </w:pPr>
      <w:r>
        <w:t>2.1. К полномочиям Кемеровского городского Совета народных депутатов относится: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2.1.1. Утверждение порядка осуществления муниципального земельного контроля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2.1.2. Осуществление контроля за деятельностью администрации города Кемерово по осуществлению муниципального земельного контроля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 К полномочиям Главы города Кемерово относится: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2.2.1. Организация осуществления муниципального земельного контроля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2.2.2. Определение уполномоченного структурного подразделения администрации города Кемерово на осуществление муниципального земельного контроля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2.2.3. Заключение с органами государственной власти соглашений по вопросам осуществления муниципального земельного контроля.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2.2.4. Утверждение планов проверок соблюдения требований использования земельных участков.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2.2.5. Утверждение формы акта проверки соблюдения требований использования земельного участка на территории города Кемерово и журнала учета проверок соблюдения требований использования земельных участков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2.2.6. Принятие нормативных правовых актов в пределах своей компетенции по вопросам осуществления муниципального земельного контроля.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jc w:val="center"/>
        <w:outlineLvl w:val="1"/>
      </w:pPr>
      <w:r>
        <w:t>3. Порядок осуществления муниципального</w:t>
      </w:r>
    </w:p>
    <w:p w:rsidR="002243D9" w:rsidRDefault="002243D9">
      <w:pPr>
        <w:pStyle w:val="ConsPlusNormal"/>
        <w:jc w:val="center"/>
      </w:pPr>
      <w:r>
        <w:t>земельного контроля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ind w:firstLine="540"/>
        <w:jc w:val="both"/>
      </w:pPr>
      <w:r>
        <w:t>3.1. Порядок осуществления муниципального земельного контроля устанавливается настоящим Положением в случае, если иной порядок не установлен федеральным законодательством.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3.2. Виды проверок: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3.2.1. Плановые проверки.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3.2.2. Внеплановые проверки.</w:t>
      </w:r>
    </w:p>
    <w:p w:rsidR="002243D9" w:rsidRDefault="002243D9">
      <w:pPr>
        <w:pStyle w:val="ConsPlusNormal"/>
        <w:jc w:val="both"/>
      </w:pPr>
      <w:r>
        <w:t xml:space="preserve">(п. 3.2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3.3. Плановые и внеплановые проверки проводятся в форме документарных проверок и (или) выездных проверок.</w:t>
      </w:r>
    </w:p>
    <w:p w:rsidR="002243D9" w:rsidRDefault="002243D9">
      <w:pPr>
        <w:pStyle w:val="ConsPlusNormal"/>
        <w:jc w:val="both"/>
      </w:pPr>
      <w:r>
        <w:t xml:space="preserve">(п. 3.3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24.09.2010 N 381.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3.5. Плановые проверки проводятся в соответствии с ежегодными планами проверок соблюдения требований использования земельных участков, утверждаемыми Главой города Кемерово. Плановые проверки проводятся не чаще чем один раз в три года, если иное не предусмотрено действующим законодательством.</w:t>
      </w:r>
    </w:p>
    <w:p w:rsidR="002243D9" w:rsidRDefault="002243D9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Кемерово в сети "Интернет" либо иным доступным способом.</w:t>
      </w:r>
    </w:p>
    <w:p w:rsidR="002243D9" w:rsidRDefault="002243D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3.6. Внеплановые проверки проводятся на основании решения о проведении внеплановой проверки, принимаемого от имени и по поручению Главы города руководителем структурного подразделения администрации города Кемерово, уполномоченного на осуществление муниципального земельного контроля на территории города Кемерово, в случаях:</w:t>
      </w:r>
    </w:p>
    <w:p w:rsidR="002243D9" w:rsidRDefault="002243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 xml:space="preserve">3.6.1. Утратил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24.09.2010 N 381.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3.6.2. Осуществления контроля за исполнением предписаний контрольно-надзорных органов об устранении ранее выявленных нарушений земельного законодательства.</w:t>
      </w:r>
    </w:p>
    <w:p w:rsidR="002243D9" w:rsidRDefault="002243D9">
      <w:pPr>
        <w:pStyle w:val="ConsPlusNormal"/>
        <w:jc w:val="both"/>
      </w:pPr>
      <w:r>
        <w:t xml:space="preserve">(пп. 3.6.2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3.6.3. Получения от органов государственной власти, юридических и физических лиц сведений о возможном нарушении требований использования земельных участков на территории города Кемерово.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3.7. О проведении плановой и внеплановой проверки лица, осуществляющие использование земельных участков, уведомляются структурным подразделением администрации города Кемерово, уполномоченным на осуществление муниципального земельного контроля, в сроки, установленные действующим законодательством, любым доступным способом.</w:t>
      </w:r>
    </w:p>
    <w:p w:rsidR="002243D9" w:rsidRDefault="002243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3.8. По результатам проверки составляется акт по установленной форме в двух экземплярах.</w:t>
      </w:r>
    </w:p>
    <w:p w:rsidR="002243D9" w:rsidRDefault="002243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Один экземпляр акта вручается лицу, осуществляющему использование земельного участка, в отношении которого проводилась проверка, или его представителю, либо направляется посредством почтовой связи с уведомлением о вручении.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3.8-1. Лицо, проверка которого проводилась, в случае несогласия с фактами, выводами, предложениями, изложенными в акте проверки, вправе в установленном порядке представить в структурное подразделение администрации города Кемерово, уполномоченное на осуществление муниципального земельного контроля на территории города Кемерово, в письменной форме возражения в отношении акта проверки, а также обжаловать результаты проверки.</w:t>
      </w:r>
    </w:p>
    <w:p w:rsidR="002243D9" w:rsidRDefault="002243D9">
      <w:pPr>
        <w:pStyle w:val="ConsPlusNormal"/>
        <w:jc w:val="both"/>
      </w:pPr>
      <w:r>
        <w:t xml:space="preserve">(п. 3.8-1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3.9. В случае выявления нарушения требований использования земельных участков Главой города или структурным подразделением администрации города Кемерово, уполномоченным на осуществление муниципального земельного контроля, от имени и по поручению Главы города направляется обращение:</w:t>
      </w:r>
    </w:p>
    <w:p w:rsidR="002243D9" w:rsidRDefault="002243D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24.09.2010 N 381)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3.9.1. Органам, осуществляющим государственный земельный контроль, для привлечения лиц к административной ответственности и (или) вынесения предписания об устранении нарушения земельного законодательства.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lastRenderedPageBreak/>
        <w:t>3.9.2. Органам, уполномоченным на управление и распоряжение земельными участками на территории города Кемерово, для принятия мер по взысканию платежей за пользование земельными участками, освобождению земельных участков, прекращению прав на землю в судебном порядке, в том числе при использовании земельного участка не в соответствии с целевым назначением или разрешенным использованием, и т.д.</w:t>
      </w:r>
    </w:p>
    <w:p w:rsidR="002243D9" w:rsidRDefault="002243D9">
      <w:pPr>
        <w:pStyle w:val="ConsPlusNormal"/>
        <w:spacing w:before="220"/>
        <w:ind w:firstLine="540"/>
        <w:jc w:val="both"/>
      </w:pPr>
      <w:r>
        <w:t>3.9.3. Правоохранительным органам и иным органам и организациям, уполномоченным на пресечение правонарушений по использованию земельных участков на территории города Кемерово.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jc w:val="right"/>
      </w:pPr>
      <w:r>
        <w:t>Председатель</w:t>
      </w:r>
    </w:p>
    <w:p w:rsidR="002243D9" w:rsidRDefault="002243D9">
      <w:pPr>
        <w:pStyle w:val="ConsPlusNormal"/>
        <w:jc w:val="right"/>
      </w:pPr>
      <w:r>
        <w:t>Кемеровского городского</w:t>
      </w:r>
    </w:p>
    <w:p w:rsidR="002243D9" w:rsidRDefault="002243D9">
      <w:pPr>
        <w:pStyle w:val="ConsPlusNormal"/>
        <w:jc w:val="right"/>
      </w:pPr>
      <w:r>
        <w:t>Совета народных депутатов</w:t>
      </w:r>
    </w:p>
    <w:p w:rsidR="002243D9" w:rsidRDefault="002243D9">
      <w:pPr>
        <w:pStyle w:val="ConsPlusNormal"/>
        <w:jc w:val="right"/>
      </w:pPr>
      <w:r>
        <w:t>А.Г.ЛЮБИМОВ</w:t>
      </w: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ind w:firstLine="540"/>
        <w:jc w:val="both"/>
      </w:pPr>
    </w:p>
    <w:p w:rsidR="002243D9" w:rsidRDefault="00224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2243D9"/>
    <w:sectPr w:rsidR="003E375F" w:rsidSect="00C1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9"/>
    <w:rsid w:val="002243D9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0F93-4DA1-4AD9-9CDF-2F44209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FE36C03D962BFE14E1A91F19D6F5F21C47CF1AE1731F9DEE308BBB793754C3C9067F1C5604E9A0F619BF1113F8A9BE339C3A26EC45D0DD4081F4p1H" TargetMode="External"/><Relationship Id="rId13" Type="http://schemas.openxmlformats.org/officeDocument/2006/relationships/hyperlink" Target="consultantplus://offline/ref=7D36FE36C03D962BFE14E1A91F19D6F5F21C47CF1AE1731F9DEE308BBB793754C3C9067F1C5604E9A0F618B91113F8A9BE339C3A26EC45D0DD4081F4p1H" TargetMode="External"/><Relationship Id="rId18" Type="http://schemas.openxmlformats.org/officeDocument/2006/relationships/hyperlink" Target="consultantplus://offline/ref=7D36FE36C03D962BFE14E1A91F19D6F5F21C47CF1AE1731F9DEE308BBB793754C3C9067F1C5604E9A0F61BBA1113F8A9BE339C3A26EC45D0DD4081F4p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36FE36C03D962BFE14E1A91F19D6F5F21C47CF1AE1731F9DEE308BBB793754C3C9067F1C5604E9A0F61BBF1113F8A9BE339C3A26EC45D0DD4081F4p1H" TargetMode="External"/><Relationship Id="rId7" Type="http://schemas.openxmlformats.org/officeDocument/2006/relationships/hyperlink" Target="consultantplus://offline/ref=7D36FE36C03D962BFE14E1A91F19D6F5F21C47CF10E6751F9DEE308BBB793754C3C9067F1C5604E9A0F41BBF1113F8A9BE339C3A26EC45D0DD4081F4p1H" TargetMode="External"/><Relationship Id="rId12" Type="http://schemas.openxmlformats.org/officeDocument/2006/relationships/hyperlink" Target="consultantplus://offline/ref=7D36FE36C03D962BFE14E1A91F19D6F5F21C47CF1AE1731F9DEE308BBB793754C3C9067F1C5604E9A0F618B81113F8A9BE339C3A26EC45D0DD4081F4p1H" TargetMode="External"/><Relationship Id="rId17" Type="http://schemas.openxmlformats.org/officeDocument/2006/relationships/hyperlink" Target="consultantplus://offline/ref=7D36FE36C03D962BFE14E1A91F19D6F5F21C47CF1AE1731F9DEE308BBB793754C3C9067F1C5604E9A0F618B21113F8A9BE339C3A26EC45D0DD4081F4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6FE36C03D962BFE14E1A91F19D6F5F21C47CF1AE1731F9DEE308BBB793754C3C9067F1C5604E9A0F618B81113F8A9BE339C3A26EC45D0DD4081F4p1H" TargetMode="External"/><Relationship Id="rId20" Type="http://schemas.openxmlformats.org/officeDocument/2006/relationships/hyperlink" Target="consultantplus://offline/ref=7D36FE36C03D962BFE14E1A91F19D6F5F21C47CF1AE1731F9DEE308BBB793754C3C9067F1C5604E9A0F61BB91113F8A9BE339C3A26EC45D0DD4081F4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FE36C03D962BFE14E1AA0D758AF0F51419C01EE77D41C7B16BD6EC703D0384865F3D585A04ECA0FD4DEB5E12A4EDE3209D3226EF45CFFDp6H" TargetMode="External"/><Relationship Id="rId11" Type="http://schemas.openxmlformats.org/officeDocument/2006/relationships/hyperlink" Target="consultantplus://offline/ref=7D36FE36C03D962BFE14E1A91F19D6F5F21C47CF1AE1731F9DEE308BBB793754C3C9067F1C5604E9A0F618BB1113F8A9BE339C3A26EC45D0DD4081F4p1H" TargetMode="External"/><Relationship Id="rId5" Type="http://schemas.openxmlformats.org/officeDocument/2006/relationships/hyperlink" Target="consultantplus://offline/ref=7D36FE36C03D962BFE14E1AA0D758AF0F51419CA1CE17D41C7B16BD6EC703D0384865F3D585B03E9A3FD4DEB5E12A4EDE3209D3226EF45CFFDp6H" TargetMode="External"/><Relationship Id="rId15" Type="http://schemas.openxmlformats.org/officeDocument/2006/relationships/hyperlink" Target="consultantplus://offline/ref=7D36FE36C03D962BFE14E1A91F19D6F5F21C47CF1AE1731F9DEE308BBB793754C3C9067F1C5604E9A0F618BC1113F8A9BE339C3A26EC45D0DD4081F4p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36FE36C03D962BFE14E1A91F19D6F5F21C47CF1AE1731F9DEE308BBB793754C3C9067F1C5604E9A0F619BD1113F8A9BE339C3A26EC45D0DD4081F4p1H" TargetMode="External"/><Relationship Id="rId19" Type="http://schemas.openxmlformats.org/officeDocument/2006/relationships/hyperlink" Target="consultantplus://offline/ref=7D36FE36C03D962BFE14E1A91F19D6F5F21C47CF1AE1731F9DEE308BBB793754C3C9067F1C5604E9A0F61BBB1113F8A9BE339C3A26EC45D0DD4081F4p1H" TargetMode="External"/><Relationship Id="rId4" Type="http://schemas.openxmlformats.org/officeDocument/2006/relationships/hyperlink" Target="consultantplus://offline/ref=7D36FE36C03D962BFE14E1A91F19D6F5F21C47CF1AE1731F9DEE308BBB793754C3C9067F1C5604E9A0F619BF1113F8A9BE339C3A26EC45D0DD4081F4p1H" TargetMode="External"/><Relationship Id="rId9" Type="http://schemas.openxmlformats.org/officeDocument/2006/relationships/hyperlink" Target="consultantplus://offline/ref=7D36FE36C03D962BFE14E1A91F19D6F5F21C47CF1AE1731F9DEE308BBB793754C3C9067F1C5604E9A0F619BC1113F8A9BE339C3A26EC45D0DD4081F4p1H" TargetMode="External"/><Relationship Id="rId14" Type="http://schemas.openxmlformats.org/officeDocument/2006/relationships/hyperlink" Target="consultantplus://offline/ref=7D36FE36C03D962BFE14E1A91F19D6F5F21C47CF1AE1731F9DEE308BBB793754C3C9067F1C5604E9A0F618BE1113F8A9BE339C3A26EC45D0DD4081F4p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2019-10-08T07:41:00Z</dcterms:created>
  <dcterms:modified xsi:type="dcterms:W3CDTF">2019-10-08T07:41:00Z</dcterms:modified>
</cp:coreProperties>
</file>