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DC3" w:rsidRDefault="00805DC3">
      <w:pPr>
        <w:pStyle w:val="ConsPlusNormal"/>
        <w:jc w:val="both"/>
        <w:outlineLvl w:val="0"/>
      </w:pPr>
    </w:p>
    <w:p w:rsidR="00805DC3" w:rsidRDefault="00805DC3">
      <w:pPr>
        <w:pStyle w:val="ConsPlusTitle"/>
        <w:jc w:val="center"/>
        <w:outlineLvl w:val="0"/>
      </w:pPr>
      <w:r>
        <w:t>ПРАВИТЕЛЬСТВО КЕМЕРОВСКОЙ ОБЛАСТИ - КУЗБАССА</w:t>
      </w:r>
    </w:p>
    <w:p w:rsidR="00805DC3" w:rsidRDefault="00805DC3">
      <w:pPr>
        <w:pStyle w:val="ConsPlusTitle"/>
        <w:jc w:val="both"/>
      </w:pPr>
    </w:p>
    <w:p w:rsidR="00805DC3" w:rsidRDefault="00805DC3">
      <w:pPr>
        <w:pStyle w:val="ConsPlusTitle"/>
        <w:jc w:val="center"/>
      </w:pPr>
      <w:r>
        <w:t>ПОСТАНОВЛЕНИЕ</w:t>
      </w:r>
    </w:p>
    <w:p w:rsidR="00805DC3" w:rsidRDefault="00805DC3">
      <w:pPr>
        <w:pStyle w:val="ConsPlusTitle"/>
        <w:jc w:val="center"/>
      </w:pPr>
      <w:r>
        <w:t>от 21 августа 2020 г. N 512</w:t>
      </w:r>
    </w:p>
    <w:p w:rsidR="00805DC3" w:rsidRDefault="00805DC3">
      <w:pPr>
        <w:pStyle w:val="ConsPlusTitle"/>
        <w:jc w:val="both"/>
      </w:pPr>
    </w:p>
    <w:p w:rsidR="00805DC3" w:rsidRDefault="00805DC3">
      <w:pPr>
        <w:pStyle w:val="ConsPlusTitle"/>
        <w:jc w:val="center"/>
      </w:pPr>
      <w:r>
        <w:t>О ПРЕДОСТАВЛЕНИИ СУБСИДИИ НА РЕАЛИЗАЦИЮ</w:t>
      </w:r>
    </w:p>
    <w:p w:rsidR="00805DC3" w:rsidRDefault="00805DC3">
      <w:pPr>
        <w:pStyle w:val="ConsPlusTitle"/>
        <w:jc w:val="center"/>
      </w:pPr>
      <w:r>
        <w:t>ДОПОЛНИТЕЛЬНЫХ МЕРОПРИЯТИЙ В СФЕРЕ ЗАНЯТОСТИ</w:t>
      </w:r>
    </w:p>
    <w:p w:rsidR="00805DC3" w:rsidRDefault="00805DC3">
      <w:pPr>
        <w:pStyle w:val="ConsPlusTitle"/>
        <w:jc w:val="center"/>
      </w:pPr>
      <w:r>
        <w:t>НАСЕЛЕНИЯ, НАПРАВЛЕННЫХ НА СНИЖЕНИЕ НАПРЯЖЕННОСТИ</w:t>
      </w:r>
    </w:p>
    <w:p w:rsidR="00805DC3" w:rsidRDefault="00805DC3">
      <w:pPr>
        <w:pStyle w:val="ConsPlusTitle"/>
        <w:jc w:val="center"/>
      </w:pPr>
      <w:r>
        <w:t>НА РЫНКЕ ТРУДА КЕМЕРОВСКОЙ ОБЛАСТИ - КУЗБАССА</w:t>
      </w:r>
    </w:p>
    <w:p w:rsidR="00805DC3" w:rsidRDefault="00805DC3">
      <w:pPr>
        <w:pStyle w:val="ConsPlusTitle"/>
        <w:jc w:val="center"/>
      </w:pPr>
      <w:r>
        <w:t>В 2020 ГОДУ</w:t>
      </w:r>
    </w:p>
    <w:p w:rsidR="00805DC3" w:rsidRDefault="00805DC3">
      <w:pPr>
        <w:pStyle w:val="ConsPlusNormal"/>
        <w:jc w:val="both"/>
      </w:pPr>
    </w:p>
    <w:p w:rsidR="00805DC3" w:rsidRDefault="00805DC3">
      <w:pPr>
        <w:pStyle w:val="ConsPlusNormal"/>
        <w:ind w:firstLine="540"/>
        <w:jc w:val="both"/>
      </w:pPr>
      <w:r>
        <w:t xml:space="preserve">В соответствии со </w:t>
      </w:r>
      <w:hyperlink r:id="rId4" w:history="1">
        <w:r>
          <w:rPr>
            <w:color w:val="0000FF"/>
          </w:rPr>
          <w:t>статьей 78</w:t>
        </w:r>
      </w:hyperlink>
      <w:r>
        <w:t xml:space="preserve"> Бюджетного кодекса Российской Федерации, </w:t>
      </w:r>
      <w:hyperlink r:id="rId5"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6" w:history="1">
        <w:r>
          <w:rPr>
            <w:color w:val="0000FF"/>
          </w:rPr>
          <w:t>постановлением</w:t>
        </w:r>
      </w:hyperlink>
      <w:r>
        <w:t xml:space="preserve"> Правительства Российской Федерации от 04.07.2020 N 980 "Об утверждении Правил предоставления и распределения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 Правительство Кемеровской области - Кузбасса постановляет:</w:t>
      </w:r>
    </w:p>
    <w:p w:rsidR="00805DC3" w:rsidRDefault="00805DC3">
      <w:pPr>
        <w:pStyle w:val="ConsPlusNormal"/>
        <w:jc w:val="both"/>
      </w:pPr>
    </w:p>
    <w:p w:rsidR="00805DC3" w:rsidRDefault="00805DC3">
      <w:pPr>
        <w:pStyle w:val="ConsPlusNormal"/>
        <w:ind w:firstLine="540"/>
        <w:jc w:val="both"/>
      </w:pPr>
      <w:r>
        <w:t>1. Утвердить прилагаемые:</w:t>
      </w:r>
    </w:p>
    <w:p w:rsidR="00805DC3" w:rsidRDefault="00805DC3">
      <w:pPr>
        <w:pStyle w:val="ConsPlusNormal"/>
        <w:spacing w:before="220"/>
        <w:ind w:firstLine="540"/>
        <w:jc w:val="both"/>
      </w:pPr>
      <w:r>
        <w:t xml:space="preserve">1.1. </w:t>
      </w:r>
      <w:hyperlink w:anchor="P33" w:history="1">
        <w:r>
          <w:rPr>
            <w:color w:val="0000FF"/>
          </w:rPr>
          <w:t>Порядок</w:t>
        </w:r>
      </w:hyperlink>
      <w:r>
        <w:t xml:space="preserve"> предоставления субсидии в 2020 году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p w:rsidR="00805DC3" w:rsidRDefault="00805DC3">
      <w:pPr>
        <w:pStyle w:val="ConsPlusNormal"/>
        <w:spacing w:before="220"/>
        <w:ind w:firstLine="540"/>
        <w:jc w:val="both"/>
      </w:pPr>
      <w:r>
        <w:t xml:space="preserve">1.2. </w:t>
      </w:r>
      <w:hyperlink w:anchor="P225" w:history="1">
        <w:r>
          <w:rPr>
            <w:color w:val="0000FF"/>
          </w:rPr>
          <w:t>Порядок</w:t>
        </w:r>
      </w:hyperlink>
      <w:r>
        <w:t xml:space="preserve"> предоставления субсидии в 2020 году на возмещение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805DC3" w:rsidRDefault="00805DC3">
      <w:pPr>
        <w:pStyle w:val="ConsPlusNormal"/>
        <w:spacing w:before="220"/>
        <w:ind w:firstLine="540"/>
        <w:jc w:val="both"/>
      </w:pPr>
      <w:r>
        <w:t>2. Настоящее постановление подлежит опубликованию на сайте "Электронный бюллетень Правительства Кемеровской области - Кузбасса".</w:t>
      </w:r>
    </w:p>
    <w:p w:rsidR="00805DC3" w:rsidRDefault="00805DC3">
      <w:pPr>
        <w:pStyle w:val="ConsPlusNormal"/>
        <w:spacing w:before="220"/>
        <w:ind w:firstLine="540"/>
        <w:jc w:val="both"/>
      </w:pPr>
      <w:r>
        <w:t xml:space="preserve">3. Контроль за исполнением настоящего постановления возложить на заместителя Губернатора Кемеровской области - Кузбасса (по экономическому развитию) </w:t>
      </w:r>
      <w:proofErr w:type="spellStart"/>
      <w:r>
        <w:t>Венгера</w:t>
      </w:r>
      <w:proofErr w:type="spellEnd"/>
      <w:r>
        <w:t xml:space="preserve"> К.Г.</w:t>
      </w:r>
    </w:p>
    <w:p w:rsidR="00805DC3" w:rsidRDefault="00805DC3">
      <w:pPr>
        <w:pStyle w:val="ConsPlusNormal"/>
        <w:jc w:val="both"/>
      </w:pPr>
    </w:p>
    <w:p w:rsidR="00805DC3" w:rsidRDefault="00805DC3">
      <w:pPr>
        <w:pStyle w:val="ConsPlusNormal"/>
        <w:jc w:val="right"/>
      </w:pPr>
      <w:proofErr w:type="spellStart"/>
      <w:r>
        <w:t>И.о</w:t>
      </w:r>
      <w:proofErr w:type="spellEnd"/>
      <w:r>
        <w:t>. Губернатора</w:t>
      </w:r>
    </w:p>
    <w:p w:rsidR="00805DC3" w:rsidRDefault="00805DC3">
      <w:pPr>
        <w:pStyle w:val="ConsPlusNormal"/>
        <w:jc w:val="right"/>
      </w:pPr>
      <w:r>
        <w:t>Кемеровской области - Кузбасса</w:t>
      </w:r>
    </w:p>
    <w:p w:rsidR="00805DC3" w:rsidRDefault="00805DC3">
      <w:pPr>
        <w:pStyle w:val="ConsPlusNormal"/>
        <w:jc w:val="right"/>
      </w:pPr>
      <w:r>
        <w:t>В.Н.ТЕЛЕГИН</w:t>
      </w:r>
    </w:p>
    <w:p w:rsidR="00805DC3" w:rsidRDefault="00805DC3">
      <w:pPr>
        <w:pStyle w:val="ConsPlusNormal"/>
        <w:jc w:val="both"/>
      </w:pPr>
    </w:p>
    <w:p w:rsidR="00805DC3" w:rsidRDefault="00805DC3">
      <w:pPr>
        <w:pStyle w:val="ConsPlusNormal"/>
        <w:jc w:val="both"/>
      </w:pPr>
    </w:p>
    <w:p w:rsidR="00805DC3" w:rsidRDefault="00805DC3">
      <w:pPr>
        <w:pStyle w:val="ConsPlusNormal"/>
        <w:jc w:val="both"/>
      </w:pPr>
    </w:p>
    <w:p w:rsidR="00805DC3" w:rsidRDefault="00805DC3">
      <w:pPr>
        <w:pStyle w:val="ConsPlusNormal"/>
        <w:jc w:val="both"/>
      </w:pPr>
    </w:p>
    <w:p w:rsidR="00805DC3" w:rsidRDefault="00805DC3">
      <w:pPr>
        <w:pStyle w:val="ConsPlusNormal"/>
        <w:jc w:val="both"/>
      </w:pPr>
    </w:p>
    <w:p w:rsidR="00805DC3" w:rsidRDefault="00805DC3">
      <w:pPr>
        <w:pStyle w:val="ConsPlusNormal"/>
        <w:jc w:val="both"/>
      </w:pPr>
    </w:p>
    <w:p w:rsidR="00805DC3" w:rsidRDefault="00805DC3">
      <w:pPr>
        <w:pStyle w:val="ConsPlusNormal"/>
        <w:jc w:val="both"/>
      </w:pPr>
    </w:p>
    <w:p w:rsidR="00805DC3" w:rsidRDefault="00805DC3">
      <w:pPr>
        <w:pStyle w:val="ConsPlusNormal"/>
        <w:jc w:val="right"/>
        <w:outlineLvl w:val="0"/>
      </w:pPr>
      <w:r>
        <w:lastRenderedPageBreak/>
        <w:t>Утвержден</w:t>
      </w:r>
    </w:p>
    <w:p w:rsidR="00805DC3" w:rsidRDefault="00805DC3">
      <w:pPr>
        <w:pStyle w:val="ConsPlusNormal"/>
        <w:jc w:val="right"/>
      </w:pPr>
      <w:r>
        <w:t>постановлением Правительства</w:t>
      </w:r>
    </w:p>
    <w:p w:rsidR="00805DC3" w:rsidRDefault="00805DC3">
      <w:pPr>
        <w:pStyle w:val="ConsPlusNormal"/>
        <w:jc w:val="right"/>
      </w:pPr>
      <w:r>
        <w:t>Кемеровской области - Кузбасса</w:t>
      </w:r>
    </w:p>
    <w:p w:rsidR="00805DC3" w:rsidRDefault="00805DC3">
      <w:pPr>
        <w:pStyle w:val="ConsPlusNormal"/>
        <w:jc w:val="right"/>
      </w:pPr>
      <w:r>
        <w:t>от 21 августа 2020 г. N 512</w:t>
      </w:r>
    </w:p>
    <w:p w:rsidR="00805DC3" w:rsidRDefault="00805DC3">
      <w:pPr>
        <w:pStyle w:val="ConsPlusNormal"/>
        <w:jc w:val="both"/>
      </w:pPr>
    </w:p>
    <w:p w:rsidR="00805DC3" w:rsidRDefault="00805DC3">
      <w:pPr>
        <w:pStyle w:val="ConsPlusTitle"/>
        <w:jc w:val="center"/>
      </w:pPr>
      <w:bookmarkStart w:id="0" w:name="P33"/>
      <w:bookmarkEnd w:id="0"/>
      <w:r>
        <w:t>ПОРЯДОК</w:t>
      </w:r>
    </w:p>
    <w:p w:rsidR="00805DC3" w:rsidRDefault="00805DC3">
      <w:pPr>
        <w:pStyle w:val="ConsPlusTitle"/>
        <w:jc w:val="center"/>
      </w:pPr>
      <w:r>
        <w:t>ПРЕДОСТАВЛЕНИЯ СУБСИДИИ В 2020 ГОДУ НА ВОЗМЕЩЕНИЕ</w:t>
      </w:r>
    </w:p>
    <w:p w:rsidR="00805DC3" w:rsidRDefault="00805DC3">
      <w:pPr>
        <w:pStyle w:val="ConsPlusTitle"/>
        <w:jc w:val="center"/>
      </w:pPr>
      <w:r>
        <w:t>РАБОТОДАТЕЛЯМ РАСХОДОВ НА ЧАСТИЧНУЮ ОПЛАТУ ТРУДА</w:t>
      </w:r>
    </w:p>
    <w:p w:rsidR="00805DC3" w:rsidRDefault="00805DC3">
      <w:pPr>
        <w:pStyle w:val="ConsPlusTitle"/>
        <w:jc w:val="center"/>
      </w:pPr>
      <w:r>
        <w:t>ПРИ ОРГАНИЗАЦИИ ОБЩЕСТВЕННЫХ РАБОТ ДЛЯ ГРАЖДАН, ИЩУЩИХ</w:t>
      </w:r>
    </w:p>
    <w:p w:rsidR="00805DC3" w:rsidRDefault="00805DC3">
      <w:pPr>
        <w:pStyle w:val="ConsPlusTitle"/>
        <w:jc w:val="center"/>
      </w:pPr>
      <w:r>
        <w:t>РАБОТУ И ОБРАТИВШИХСЯ В ОРГАНЫ СЛУЖБЫ ЗАНЯТОСТИ, А ТАКЖЕ</w:t>
      </w:r>
    </w:p>
    <w:p w:rsidR="00805DC3" w:rsidRDefault="00805DC3">
      <w:pPr>
        <w:pStyle w:val="ConsPlusTitle"/>
        <w:jc w:val="center"/>
      </w:pPr>
      <w:r>
        <w:t>БЕЗРАБОТНЫХ ГРАЖДАН</w:t>
      </w:r>
    </w:p>
    <w:p w:rsidR="00805DC3" w:rsidRDefault="00805DC3">
      <w:pPr>
        <w:pStyle w:val="ConsPlusNormal"/>
        <w:jc w:val="both"/>
      </w:pPr>
    </w:p>
    <w:p w:rsidR="00805DC3" w:rsidRDefault="00805DC3">
      <w:pPr>
        <w:pStyle w:val="ConsPlusTitle"/>
        <w:jc w:val="center"/>
        <w:outlineLvl w:val="1"/>
      </w:pPr>
      <w:r>
        <w:t>1. Общие положения</w:t>
      </w:r>
    </w:p>
    <w:p w:rsidR="00805DC3" w:rsidRDefault="00805DC3">
      <w:pPr>
        <w:pStyle w:val="ConsPlusNormal"/>
        <w:jc w:val="both"/>
      </w:pPr>
    </w:p>
    <w:p w:rsidR="00805DC3" w:rsidRDefault="00805DC3">
      <w:pPr>
        <w:pStyle w:val="ConsPlusNormal"/>
        <w:ind w:firstLine="540"/>
        <w:jc w:val="both"/>
      </w:pPr>
      <w:bookmarkStart w:id="1" w:name="P42"/>
      <w:bookmarkEnd w:id="1"/>
      <w:r>
        <w:t>1.1. Настоящий Порядок определяет цели, условия и порядок предоставления субсидии на возмещение в 2020 году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(далее - субсидия), требования к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805DC3" w:rsidRDefault="00805DC3">
      <w:pPr>
        <w:pStyle w:val="ConsPlusNormal"/>
        <w:spacing w:before="220"/>
        <w:ind w:firstLine="540"/>
        <w:jc w:val="both"/>
      </w:pPr>
      <w:bookmarkStart w:id="2" w:name="P43"/>
      <w:bookmarkEnd w:id="2"/>
      <w:r>
        <w:t xml:space="preserve">1.2. Целью предоставления субсидии является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для содействия занятости и обеспечения защиты от безработицы признанных в установленном порядке безработными граждан и граждан, ищущих работу, в рамках государственной </w:t>
      </w:r>
      <w:hyperlink r:id="rId7" w:history="1">
        <w:r>
          <w:rPr>
            <w:color w:val="0000FF"/>
          </w:rPr>
          <w:t>программы</w:t>
        </w:r>
      </w:hyperlink>
      <w:r>
        <w:t xml:space="preserve"> Кемеровской области - Кузбасса "Содействие занятости населения Кузбасса" на 2014 - 2024 годы, утвержденной постановлением Коллегии Администрации Кемеровской области от 25.10.2013 N 467 (далее - Государственная программа).</w:t>
      </w:r>
    </w:p>
    <w:p w:rsidR="00805DC3" w:rsidRDefault="00805DC3">
      <w:pPr>
        <w:pStyle w:val="ConsPlusNormal"/>
        <w:spacing w:before="220"/>
        <w:ind w:firstLine="540"/>
        <w:jc w:val="both"/>
      </w:pPr>
      <w:r>
        <w:t>1.3. Получателями субсидии являются юридические лица (за исключением государственных (муниципальных) учреждений) и индивидуальные предприниматели (далее - работодатели).</w:t>
      </w:r>
    </w:p>
    <w:p w:rsidR="00805DC3" w:rsidRDefault="00805DC3">
      <w:pPr>
        <w:pStyle w:val="ConsPlusNormal"/>
        <w:spacing w:before="220"/>
        <w:ind w:firstLine="540"/>
        <w:jc w:val="both"/>
      </w:pPr>
      <w:r>
        <w:t>1.4. Субсидии предоставляются государственными казенными учреждениями центрами занятости населения Кемеровской области - Кузбасса (далее - центры занятости населения), до которых как до получателей средств областного бюджета Министерством труда и занятости населения Кузбасса (далее - Министерство) доведены в установленном порядке лимиты бюджетных обязательств на предоставление субсидии, на основании договора о предоставлении субсидии, заключаемого между центром занятости населения и работодателем (далее - договор о предоставлении субсидии), в соответствии с типовой формой.</w:t>
      </w:r>
    </w:p>
    <w:p w:rsidR="00805DC3" w:rsidRDefault="00805DC3">
      <w:pPr>
        <w:pStyle w:val="ConsPlusNormal"/>
        <w:spacing w:before="220"/>
        <w:ind w:firstLine="540"/>
        <w:jc w:val="both"/>
      </w:pPr>
      <w:r>
        <w:t>1.5. 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состоящих на регистрационном учете безработных граждан и граждан, ищущих работу, обратившихся в органы службы занятости населения (далее - граждан).</w:t>
      </w:r>
    </w:p>
    <w:p w:rsidR="00805DC3" w:rsidRDefault="00805DC3">
      <w:pPr>
        <w:pStyle w:val="ConsPlusNormal"/>
        <w:spacing w:before="220"/>
        <w:ind w:firstLine="540"/>
        <w:jc w:val="both"/>
      </w:pPr>
      <w:r>
        <w:t>1.6. За безработными гражданами, направленными на общественные работы, сохраняется право на получение пособия по безработице в период участия в общественных работах.</w:t>
      </w:r>
    </w:p>
    <w:p w:rsidR="00805DC3" w:rsidRDefault="00805DC3">
      <w:pPr>
        <w:pStyle w:val="ConsPlusNormal"/>
        <w:jc w:val="both"/>
      </w:pPr>
    </w:p>
    <w:p w:rsidR="00805DC3" w:rsidRDefault="00805DC3">
      <w:pPr>
        <w:pStyle w:val="ConsPlusTitle"/>
        <w:jc w:val="center"/>
        <w:outlineLvl w:val="1"/>
      </w:pPr>
      <w:r>
        <w:t>2. Условия и порядок предоставления субсидии</w:t>
      </w:r>
    </w:p>
    <w:p w:rsidR="00805DC3" w:rsidRDefault="00805DC3">
      <w:pPr>
        <w:pStyle w:val="ConsPlusNormal"/>
        <w:jc w:val="both"/>
      </w:pPr>
    </w:p>
    <w:p w:rsidR="00805DC3" w:rsidRDefault="00805DC3">
      <w:pPr>
        <w:pStyle w:val="ConsPlusNormal"/>
        <w:ind w:firstLine="540"/>
        <w:jc w:val="both"/>
      </w:pPr>
      <w:bookmarkStart w:id="3" w:name="P51"/>
      <w:bookmarkEnd w:id="3"/>
      <w:r>
        <w:t>2.1. Субсидия предоставляется работодателям, испытывающим потребность в организации общественных работ, у которых отсутствуют ограничительные меры, направленные на обеспечение санитарно-эпидемиологического благополучия населения в связи с распространением новой коронавирусной инфекции.</w:t>
      </w:r>
    </w:p>
    <w:p w:rsidR="00805DC3" w:rsidRDefault="00805DC3">
      <w:pPr>
        <w:pStyle w:val="ConsPlusNormal"/>
        <w:spacing w:before="220"/>
        <w:ind w:firstLine="540"/>
        <w:jc w:val="both"/>
      </w:pPr>
      <w:r>
        <w:lastRenderedPageBreak/>
        <w:t>2.2. Субсидия предоставляется:</w:t>
      </w:r>
    </w:p>
    <w:p w:rsidR="00805DC3" w:rsidRDefault="00805DC3">
      <w:pPr>
        <w:pStyle w:val="ConsPlusNormal"/>
        <w:spacing w:before="220"/>
        <w:ind w:firstLine="540"/>
        <w:jc w:val="both"/>
      </w:pPr>
      <w:r>
        <w:t xml:space="preserve">на возмещение затрат на заработную плату направленного на общественные работы гражданина в размере величины минимального размера оплаты труда, установленного Федеральным </w:t>
      </w:r>
      <w:hyperlink r:id="rId8" w:history="1">
        <w:r>
          <w:rPr>
            <w:color w:val="0000FF"/>
          </w:rPr>
          <w:t>законом</w:t>
        </w:r>
      </w:hyperlink>
      <w:r>
        <w:t xml:space="preserve"> от 19.06.2000 N 82-ФЗ "О минимальном размере оплаты труда" (далее - Закон о минимальном размере оплаты труда), увеличенного на районный коэффициент;</w:t>
      </w:r>
    </w:p>
    <w:p w:rsidR="00805DC3" w:rsidRDefault="00805DC3">
      <w:pPr>
        <w:pStyle w:val="ConsPlusNormal"/>
        <w:spacing w:before="220"/>
        <w:ind w:firstLine="540"/>
        <w:jc w:val="both"/>
      </w:pPr>
      <w:r>
        <w:t xml:space="preserve">на уплату страховых взносов, начисленных на фонд оплаты </w:t>
      </w:r>
      <w:proofErr w:type="gramStart"/>
      <w:r>
        <w:t>труда</w:t>
      </w:r>
      <w:proofErr w:type="gramEnd"/>
      <w:r>
        <w:t xml:space="preserve"> направленного на общественные работы гражданина.</w:t>
      </w:r>
    </w:p>
    <w:p w:rsidR="00805DC3" w:rsidRDefault="00805DC3">
      <w:pPr>
        <w:pStyle w:val="ConsPlusNormal"/>
        <w:spacing w:before="220"/>
        <w:ind w:firstLine="540"/>
        <w:jc w:val="both"/>
      </w:pPr>
      <w:r>
        <w:t>2.3. Возмещение не производится за периоды нахождения гражданина в отпусках с сохранением заработной платы и без сохранения заработной платы, нахождения в дополнительных отпусках, приостановления работы, привлечения к исполнению государственных и общественных обязанностей.</w:t>
      </w:r>
    </w:p>
    <w:p w:rsidR="00805DC3" w:rsidRDefault="00805DC3">
      <w:pPr>
        <w:pStyle w:val="ConsPlusNormal"/>
        <w:spacing w:before="220"/>
        <w:ind w:firstLine="540"/>
        <w:jc w:val="both"/>
      </w:pPr>
      <w:r>
        <w:t>2.4. Субсидия предоставляется на период не более 3 месяцев.</w:t>
      </w:r>
    </w:p>
    <w:p w:rsidR="00805DC3" w:rsidRDefault="00805DC3">
      <w:pPr>
        <w:pStyle w:val="ConsPlusNormal"/>
        <w:spacing w:before="220"/>
        <w:ind w:firstLine="540"/>
        <w:jc w:val="both"/>
      </w:pPr>
      <w:bookmarkStart w:id="4" w:name="P57"/>
      <w:bookmarkEnd w:id="4"/>
      <w:r>
        <w:t>2.5. Субсидия предоставляется работодателям, соответствующим на 1-е число месяца, предшествующего месяцу, в котором планируется заключение договора о предоставлении субсидии, следующим требованиям:</w:t>
      </w:r>
    </w:p>
    <w:p w:rsidR="00805DC3" w:rsidRDefault="00805DC3">
      <w:pPr>
        <w:pStyle w:val="ConsPlusNormal"/>
        <w:spacing w:before="220"/>
        <w:ind w:firstLine="540"/>
        <w:jc w:val="both"/>
      </w:pPr>
      <w:bookmarkStart w:id="5" w:name="P58"/>
      <w:bookmarkEnd w:id="5"/>
      <w:r>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805DC3" w:rsidRDefault="00805DC3">
      <w:pPr>
        <w:pStyle w:val="ConsPlusNormal"/>
        <w:spacing w:before="220"/>
        <w:ind w:firstLine="540"/>
        <w:jc w:val="both"/>
      </w:pPr>
      <w:bookmarkStart w:id="6" w:name="P59"/>
      <w:bookmarkEnd w:id="6"/>
      <w:r>
        <w:t>б)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805DC3" w:rsidRDefault="00805DC3">
      <w:pPr>
        <w:pStyle w:val="ConsPlusNormal"/>
        <w:spacing w:before="220"/>
        <w:ind w:firstLine="540"/>
        <w:jc w:val="both"/>
      </w:pPr>
      <w:bookmarkStart w:id="7" w:name="P60"/>
      <w:bookmarkEnd w:id="7"/>
      <w:r>
        <w:t>в) работодатель - юридическое лицо не находится в процессе реорганизации, ликвидации, в отношении него не введена процедура банкротства, деятельность работодателя не приостановлена в порядке, предусмотренном законодательством Российской Федерации, а работодатель - индивидуальный предприниматель не прекратил деятельность в качестве индивидуального предпринимателя;</w:t>
      </w:r>
    </w:p>
    <w:p w:rsidR="00805DC3" w:rsidRDefault="00805DC3">
      <w:pPr>
        <w:pStyle w:val="ConsPlusNormal"/>
        <w:spacing w:before="220"/>
        <w:ind w:firstLine="540"/>
        <w:jc w:val="both"/>
      </w:pPr>
      <w:bookmarkStart w:id="8" w:name="P61"/>
      <w:bookmarkEnd w:id="8"/>
      <w:r>
        <w:t>г) 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05DC3" w:rsidRDefault="00805DC3">
      <w:pPr>
        <w:pStyle w:val="ConsPlusNormal"/>
        <w:spacing w:before="220"/>
        <w:ind w:firstLine="540"/>
        <w:jc w:val="both"/>
      </w:pPr>
      <w:bookmarkStart w:id="9" w:name="P62"/>
      <w:bookmarkEnd w:id="9"/>
      <w:r>
        <w:t xml:space="preserve">д) работодатель не должен получать субсидии из областного бюджета на основании иных нормативных правовых актов на цели, указанные в </w:t>
      </w:r>
      <w:hyperlink w:anchor="P43" w:history="1">
        <w:r>
          <w:rPr>
            <w:color w:val="0000FF"/>
          </w:rPr>
          <w:t>пункте 1.2</w:t>
        </w:r>
      </w:hyperlink>
      <w:r>
        <w:t xml:space="preserve"> настоящего Порядка.</w:t>
      </w:r>
    </w:p>
    <w:p w:rsidR="00805DC3" w:rsidRDefault="00805DC3">
      <w:pPr>
        <w:pStyle w:val="ConsPlusNormal"/>
        <w:spacing w:before="220"/>
        <w:ind w:firstLine="540"/>
        <w:jc w:val="both"/>
      </w:pPr>
      <w:r>
        <w:t xml:space="preserve">2.6. Для получения субсидии работодатель (уполномоченный представитель работодателя) обращается в центр занятости населения по месту своего нахождения с </w:t>
      </w:r>
      <w:hyperlink w:anchor="P140" w:history="1">
        <w:r>
          <w:rPr>
            <w:color w:val="0000FF"/>
          </w:rPr>
          <w:t>заявкой</w:t>
        </w:r>
      </w:hyperlink>
      <w:r>
        <w:t xml:space="preserve"> по форме согласно </w:t>
      </w:r>
      <w:proofErr w:type="gramStart"/>
      <w:r>
        <w:t>приложению</w:t>
      </w:r>
      <w:proofErr w:type="gramEnd"/>
      <w:r>
        <w:t xml:space="preserve"> к настоящему Порядку.</w:t>
      </w:r>
    </w:p>
    <w:p w:rsidR="00805DC3" w:rsidRDefault="00805DC3">
      <w:pPr>
        <w:pStyle w:val="ConsPlusNormal"/>
        <w:spacing w:before="220"/>
        <w:ind w:firstLine="540"/>
        <w:jc w:val="both"/>
      </w:pPr>
      <w:r>
        <w:t>К заявке работодатель прилагает перечень видов работ, планируемых для организации общественных работ.</w:t>
      </w:r>
    </w:p>
    <w:p w:rsidR="00805DC3" w:rsidRDefault="00805DC3">
      <w:pPr>
        <w:pStyle w:val="ConsPlusNormal"/>
        <w:spacing w:before="220"/>
        <w:ind w:firstLine="540"/>
        <w:jc w:val="both"/>
      </w:pPr>
      <w:r>
        <w:t>С заявкой работодатель вправе представить:</w:t>
      </w:r>
    </w:p>
    <w:p w:rsidR="00805DC3" w:rsidRDefault="00805DC3">
      <w:pPr>
        <w:pStyle w:val="ConsPlusNormal"/>
        <w:spacing w:before="220"/>
        <w:ind w:firstLine="540"/>
        <w:jc w:val="both"/>
      </w:pPr>
      <w:r>
        <w:lastRenderedPageBreak/>
        <w:t>копию свидетельства о государственной регистрации юридического лица, индивидуального предпринимателя;</w:t>
      </w:r>
    </w:p>
    <w:p w:rsidR="00805DC3" w:rsidRDefault="00805DC3">
      <w:pPr>
        <w:pStyle w:val="ConsPlusNormal"/>
        <w:spacing w:before="220"/>
        <w:ind w:firstLine="540"/>
        <w:jc w:val="both"/>
      </w:pPr>
      <w:r>
        <w:t xml:space="preserve">выписку из Единого государственного реестра юридических лиц или Единого государственного реестра индивидуальных предпринимателей, содержащую сведения об основном виде экономической деятельности в соответствии с </w:t>
      </w:r>
      <w:hyperlink r:id="rId9" w:history="1">
        <w:r>
          <w:rPr>
            <w:color w:val="0000FF"/>
          </w:rPr>
          <w:t>ОКВЭД</w:t>
        </w:r>
      </w:hyperlink>
      <w:r>
        <w:t>, полученную не ранее чем за 3 месяца до дня подачи заявки в центр занятости населения;</w:t>
      </w:r>
    </w:p>
    <w:p w:rsidR="00805DC3" w:rsidRDefault="00805DC3">
      <w:pPr>
        <w:pStyle w:val="ConsPlusNormal"/>
        <w:spacing w:before="220"/>
        <w:ind w:firstLine="540"/>
        <w:jc w:val="both"/>
      </w:pPr>
      <w:r>
        <w:t>выписку из Единого реестра субъектов малого и среднего предпринимательства.</w:t>
      </w:r>
    </w:p>
    <w:p w:rsidR="00805DC3" w:rsidRDefault="00805DC3">
      <w:pPr>
        <w:pStyle w:val="ConsPlusNormal"/>
        <w:spacing w:before="220"/>
        <w:ind w:firstLine="540"/>
        <w:jc w:val="both"/>
      </w:pPr>
      <w:r>
        <w:t>Копии документов, представляемых работодателем (уполномоченным представителем работодателя), заверяются работодателем (уполномоченным представителем работодателя). Копии документов, не заверенные работодателем (уполномоченным представителем работодателя), представляются им с предъявлением оригиналов и заверяются работником центра занятости населения.</w:t>
      </w:r>
    </w:p>
    <w:p w:rsidR="00805DC3" w:rsidRDefault="00805DC3">
      <w:pPr>
        <w:pStyle w:val="ConsPlusNormal"/>
        <w:spacing w:before="220"/>
        <w:ind w:firstLine="540"/>
        <w:jc w:val="both"/>
      </w:pPr>
      <w:r>
        <w:t>2.7. Центр занятости населения регистрирует заявку с приложенными к ней документами на бумажном носителе в день ее поступления.</w:t>
      </w:r>
    </w:p>
    <w:p w:rsidR="00805DC3" w:rsidRDefault="00805DC3">
      <w:pPr>
        <w:pStyle w:val="ConsPlusNormal"/>
        <w:spacing w:before="220"/>
        <w:ind w:firstLine="540"/>
        <w:jc w:val="both"/>
      </w:pPr>
      <w:r>
        <w:t>2.8. В течение 10 рабочих дней со дня регистрации центр занятости населения рассматривает заявки и принимает решение о предоставлении субсидии либо об отказе в предоставлении субсидии.</w:t>
      </w:r>
    </w:p>
    <w:p w:rsidR="00805DC3" w:rsidRDefault="00805DC3">
      <w:pPr>
        <w:pStyle w:val="ConsPlusNormal"/>
        <w:spacing w:before="220"/>
        <w:ind w:firstLine="540"/>
        <w:jc w:val="both"/>
      </w:pPr>
      <w:r>
        <w:t xml:space="preserve">2.9. При решении вопроса о предоставлении субсидии центр занятости населения оценивает возможность подбора по заявке работодателя необходимых работников из числа граждан, состоящих на учете в качестве </w:t>
      </w:r>
      <w:proofErr w:type="gramStart"/>
      <w:r>
        <w:t>безработных</w:t>
      </w:r>
      <w:proofErr w:type="gramEnd"/>
      <w:r>
        <w:t xml:space="preserve"> либо ищущих работу, для направления на общественные работы в соответствии с перечнем приоритетных видов общественных работ, организуемых на территории Кемеровской области - Кузбасса в 2020 году (далее - перечень), утвержденным нормативным правовым актом Министерства.</w:t>
      </w:r>
    </w:p>
    <w:p w:rsidR="00805DC3" w:rsidRDefault="00805DC3">
      <w:pPr>
        <w:pStyle w:val="ConsPlusNormal"/>
        <w:spacing w:before="220"/>
        <w:ind w:firstLine="540"/>
        <w:jc w:val="both"/>
      </w:pPr>
      <w:r>
        <w:t>2.10. Основаниями для отказа в предоставлении субсидии являются:</w:t>
      </w:r>
    </w:p>
    <w:p w:rsidR="00805DC3" w:rsidRDefault="00805DC3">
      <w:pPr>
        <w:pStyle w:val="ConsPlusNormal"/>
        <w:spacing w:before="220"/>
        <w:ind w:firstLine="540"/>
        <w:jc w:val="both"/>
      </w:pPr>
      <w:r>
        <w:t xml:space="preserve">а) несоответствие работодателя требованиям, установленным </w:t>
      </w:r>
      <w:hyperlink w:anchor="P51" w:history="1">
        <w:r>
          <w:rPr>
            <w:color w:val="0000FF"/>
          </w:rPr>
          <w:t>пунктами 2.1</w:t>
        </w:r>
      </w:hyperlink>
      <w:r>
        <w:t xml:space="preserve"> и </w:t>
      </w:r>
      <w:hyperlink w:anchor="P57" w:history="1">
        <w:r>
          <w:rPr>
            <w:color w:val="0000FF"/>
          </w:rPr>
          <w:t>2.5</w:t>
        </w:r>
      </w:hyperlink>
      <w:r>
        <w:t xml:space="preserve"> настоящего Порядка;</w:t>
      </w:r>
    </w:p>
    <w:p w:rsidR="00805DC3" w:rsidRDefault="00805DC3">
      <w:pPr>
        <w:pStyle w:val="ConsPlusNormal"/>
        <w:spacing w:before="220"/>
        <w:ind w:firstLine="540"/>
        <w:jc w:val="both"/>
      </w:pPr>
      <w:r>
        <w:t>б) организация общественных работ по видам работ, не указанным в перечне;</w:t>
      </w:r>
    </w:p>
    <w:p w:rsidR="00805DC3" w:rsidRDefault="00805DC3">
      <w:pPr>
        <w:pStyle w:val="ConsPlusNormal"/>
        <w:spacing w:before="220"/>
        <w:ind w:firstLine="540"/>
        <w:jc w:val="both"/>
      </w:pPr>
      <w:r>
        <w:t>в) недостоверность представленной работодателем информации;</w:t>
      </w:r>
    </w:p>
    <w:p w:rsidR="00805DC3" w:rsidRDefault="00805DC3">
      <w:pPr>
        <w:pStyle w:val="ConsPlusNormal"/>
        <w:spacing w:before="220"/>
        <w:ind w:firstLine="540"/>
        <w:jc w:val="both"/>
      </w:pPr>
      <w:r>
        <w:t xml:space="preserve">г) отсутствие (недостаточность) лимитов бюджетных обязательств на цели, указанные в </w:t>
      </w:r>
      <w:hyperlink w:anchor="P43" w:history="1">
        <w:r>
          <w:rPr>
            <w:color w:val="0000FF"/>
          </w:rPr>
          <w:t>пункте 1.2</w:t>
        </w:r>
      </w:hyperlink>
      <w:r>
        <w:t xml:space="preserve"> настоящего Порядка.</w:t>
      </w:r>
    </w:p>
    <w:p w:rsidR="00805DC3" w:rsidRDefault="00805DC3">
      <w:pPr>
        <w:pStyle w:val="ConsPlusNormal"/>
        <w:spacing w:before="220"/>
        <w:ind w:firstLine="540"/>
        <w:jc w:val="both"/>
      </w:pPr>
      <w:r>
        <w:t>2.11. Размер субсидии (S) определяется по формуле:</w:t>
      </w:r>
    </w:p>
    <w:p w:rsidR="00805DC3" w:rsidRDefault="00805DC3">
      <w:pPr>
        <w:pStyle w:val="ConsPlusNormal"/>
        <w:jc w:val="both"/>
      </w:pPr>
    </w:p>
    <w:p w:rsidR="00805DC3" w:rsidRDefault="00805DC3">
      <w:pPr>
        <w:pStyle w:val="ConsPlusNormal"/>
        <w:jc w:val="center"/>
      </w:pPr>
      <w:r w:rsidRPr="00914230">
        <w:rPr>
          <w:position w:val="-11"/>
        </w:rPr>
        <w:pict>
          <v:shape id="_x0000_i1025" style="width:108.75pt;height:22.5pt" coordsize="" o:spt="100" adj="0,,0" path="" filled="f" stroked="f">
            <v:stroke joinstyle="miter"/>
            <v:imagedata r:id="rId10" o:title="base_23836_108740_32768"/>
            <v:formulas/>
            <v:path o:connecttype="segments"/>
          </v:shape>
        </w:pict>
      </w:r>
      <w:r>
        <w:t>,</w:t>
      </w:r>
    </w:p>
    <w:p w:rsidR="00805DC3" w:rsidRDefault="00805DC3">
      <w:pPr>
        <w:pStyle w:val="ConsPlusNormal"/>
        <w:jc w:val="both"/>
      </w:pPr>
    </w:p>
    <w:p w:rsidR="00805DC3" w:rsidRDefault="00805DC3">
      <w:pPr>
        <w:pStyle w:val="ConsPlusNormal"/>
        <w:ind w:firstLine="540"/>
        <w:jc w:val="both"/>
      </w:pPr>
      <w:r>
        <w:t>где:</w:t>
      </w:r>
    </w:p>
    <w:p w:rsidR="00805DC3" w:rsidRDefault="00805DC3">
      <w:pPr>
        <w:pStyle w:val="ConsPlusNormal"/>
        <w:spacing w:before="220"/>
        <w:ind w:firstLine="540"/>
        <w:jc w:val="both"/>
      </w:pPr>
      <w:r>
        <w:t>N - численность трудоустроенных на общественные работы граждан;</w:t>
      </w:r>
    </w:p>
    <w:p w:rsidR="00805DC3" w:rsidRDefault="00805DC3">
      <w:pPr>
        <w:pStyle w:val="ConsPlusNormal"/>
        <w:spacing w:before="220"/>
        <w:ind w:firstLine="540"/>
        <w:jc w:val="both"/>
      </w:pPr>
      <w:r>
        <w:t xml:space="preserve">М - размер выплаты трудоустроенному на общественные работы гражданину, равный величине минимального размера оплаты труда, установленного </w:t>
      </w:r>
      <w:hyperlink r:id="rId11" w:history="1">
        <w:r>
          <w:rPr>
            <w:color w:val="0000FF"/>
          </w:rPr>
          <w:t>Законом</w:t>
        </w:r>
      </w:hyperlink>
      <w:r>
        <w:t xml:space="preserve"> о минимальном размере оплаты труда, увеличенной на размер районного коэффициента, в месяц на одного человека (далее - выплаты гражданину);</w:t>
      </w:r>
    </w:p>
    <w:p w:rsidR="00805DC3" w:rsidRDefault="00805DC3">
      <w:pPr>
        <w:pStyle w:val="ConsPlusNormal"/>
        <w:spacing w:before="220"/>
        <w:ind w:firstLine="540"/>
        <w:jc w:val="both"/>
      </w:pPr>
      <w:r>
        <w:t xml:space="preserve">С - ставка работодателя по уплате страховых взносов, начисленных на выплаты работнику </w:t>
      </w:r>
      <w:r>
        <w:lastRenderedPageBreak/>
        <w:t>(далее - страховые взносы);</w:t>
      </w:r>
    </w:p>
    <w:p w:rsidR="00805DC3" w:rsidRDefault="00805DC3">
      <w:pPr>
        <w:pStyle w:val="ConsPlusNormal"/>
        <w:spacing w:before="220"/>
        <w:ind w:firstLine="540"/>
        <w:jc w:val="both"/>
      </w:pPr>
      <w:r>
        <w:t>Р - период возмещения (но не более 3 месяцев).</w:t>
      </w:r>
    </w:p>
    <w:p w:rsidR="00805DC3" w:rsidRDefault="00805DC3">
      <w:pPr>
        <w:pStyle w:val="ConsPlusNormal"/>
        <w:spacing w:before="220"/>
        <w:ind w:firstLine="540"/>
        <w:jc w:val="both"/>
      </w:pPr>
      <w:r>
        <w:t>2.12. В случае принятия решения о предоставлении субсидии центр занятости населения в течение 3 рабочих дней со дня принятия указанного решения размещает в государственной интегрированной информационной системе управления общественными финансами "Электронный бюджет" (далее - система "Электронный бюджет") договор о предоставлении субсидии с соблюдением требований о защите государственной тайны.</w:t>
      </w:r>
    </w:p>
    <w:p w:rsidR="00805DC3" w:rsidRDefault="00805DC3">
      <w:pPr>
        <w:pStyle w:val="ConsPlusNormal"/>
        <w:spacing w:before="220"/>
        <w:ind w:firstLine="540"/>
        <w:jc w:val="both"/>
      </w:pPr>
      <w:r>
        <w:t>2.13. В случае принятия решения об отказе в предоставлении субсидии центр занятости населения в течение 3 рабочих дней со дня принятия указанного решения вручает работодателю (уполномоченному представителю работодателя) лично или направляет работодателю (уполномоченному представителю работодателя) заказным почтовым отправлением с уведомлением о вручении (в зависимости от способа, указанного в заявке) уведомление о принятом решении с указанием основания для отказа в предоставлении субсидии.</w:t>
      </w:r>
    </w:p>
    <w:p w:rsidR="00805DC3" w:rsidRDefault="00805DC3">
      <w:pPr>
        <w:pStyle w:val="ConsPlusNormal"/>
        <w:spacing w:before="220"/>
        <w:ind w:firstLine="540"/>
        <w:jc w:val="both"/>
      </w:pPr>
      <w:r>
        <w:t>2.14. Работодатель (уполномоченный представитель работодателя) не позднее 3 рабочих дней со дня размещения договора о предоставлении субсидии в системе "Электронный бюджет" подписывает его усиленной электронной цифровой подписью.</w:t>
      </w:r>
    </w:p>
    <w:p w:rsidR="00805DC3" w:rsidRDefault="00805DC3">
      <w:pPr>
        <w:pStyle w:val="ConsPlusNormal"/>
        <w:spacing w:before="220"/>
        <w:ind w:firstLine="540"/>
        <w:jc w:val="both"/>
      </w:pPr>
      <w:r>
        <w:t>2.15. После заключения договора о предоставлении субсидии работодатель представляет в центр занятости населения следующие документы:</w:t>
      </w:r>
    </w:p>
    <w:p w:rsidR="00805DC3" w:rsidRDefault="00805DC3">
      <w:pPr>
        <w:pStyle w:val="ConsPlusNormal"/>
        <w:spacing w:before="220"/>
        <w:ind w:firstLine="540"/>
        <w:jc w:val="both"/>
      </w:pPr>
      <w:r>
        <w:t>заявление о предоставлении государственной услуги содействия работодателю в подборе необходимых работников (работодатели, обратившиеся в центр занятости населения впервые);</w:t>
      </w:r>
    </w:p>
    <w:p w:rsidR="00805DC3" w:rsidRDefault="00805DC3">
      <w:pPr>
        <w:pStyle w:val="ConsPlusNormal"/>
        <w:spacing w:before="220"/>
        <w:ind w:firstLine="540"/>
        <w:jc w:val="both"/>
      </w:pPr>
      <w:r>
        <w:t>сведения о потребности в работниках, наличии свободных рабочих мест (вакантных должностей).</w:t>
      </w:r>
    </w:p>
    <w:p w:rsidR="00805DC3" w:rsidRDefault="00805DC3">
      <w:pPr>
        <w:pStyle w:val="ConsPlusNormal"/>
        <w:spacing w:before="220"/>
        <w:ind w:firstLine="540"/>
        <w:jc w:val="both"/>
      </w:pPr>
      <w:r>
        <w:t>2.16. Центр занятости населения предлагает гражданам перечень вакансий на общественные работы для их трудоустройства, информирует их об уровне оплаты труда, социальных гарантиях, предусмотренных действующим законодательством.</w:t>
      </w:r>
    </w:p>
    <w:p w:rsidR="00805DC3" w:rsidRDefault="00805DC3">
      <w:pPr>
        <w:pStyle w:val="ConsPlusNormal"/>
        <w:spacing w:before="220"/>
        <w:ind w:firstLine="540"/>
        <w:jc w:val="both"/>
      </w:pPr>
      <w:r>
        <w:t>2.17. На основании выбранного гражданином подходящего варианта работы центр занятости населения выдает ему направление для трудоустройства.</w:t>
      </w:r>
    </w:p>
    <w:p w:rsidR="00805DC3" w:rsidRDefault="00805DC3">
      <w:pPr>
        <w:pStyle w:val="ConsPlusNormal"/>
        <w:spacing w:before="220"/>
        <w:ind w:firstLine="540"/>
        <w:jc w:val="both"/>
      </w:pPr>
      <w:bookmarkStart w:id="10" w:name="P95"/>
      <w:bookmarkEnd w:id="10"/>
      <w:r>
        <w:t>2.18. Работодатель заключает с гражданином, направленным центром занятости населения для трудоустройства на общественные работы, срочный трудовой договор и представляет в центр занятости населения копию приказа о приеме на работу гражданина, направленного центром занятости населения.</w:t>
      </w:r>
    </w:p>
    <w:p w:rsidR="00805DC3" w:rsidRDefault="00805DC3">
      <w:pPr>
        <w:pStyle w:val="ConsPlusNormal"/>
        <w:spacing w:before="220"/>
        <w:ind w:firstLine="540"/>
        <w:jc w:val="both"/>
      </w:pPr>
      <w:bookmarkStart w:id="11" w:name="P96"/>
      <w:bookmarkEnd w:id="11"/>
      <w:r>
        <w:t>2.19. Перечисление субсидии осуществляется ежемесячно на основании следующих копий документов, подтверждающих осуществление расходов:</w:t>
      </w:r>
    </w:p>
    <w:p w:rsidR="00805DC3" w:rsidRDefault="00805DC3">
      <w:pPr>
        <w:pStyle w:val="ConsPlusNormal"/>
        <w:spacing w:before="220"/>
        <w:ind w:firstLine="540"/>
        <w:jc w:val="both"/>
      </w:pPr>
      <w:r>
        <w:t>табеля учета рабочего времени гражданина;</w:t>
      </w:r>
    </w:p>
    <w:p w:rsidR="00805DC3" w:rsidRDefault="00805DC3">
      <w:pPr>
        <w:pStyle w:val="ConsPlusNormal"/>
        <w:spacing w:before="220"/>
        <w:ind w:firstLine="540"/>
        <w:jc w:val="both"/>
      </w:pPr>
      <w:r>
        <w:t>ведомости расчета заработной платы трудоустроенных граждан;</w:t>
      </w:r>
    </w:p>
    <w:p w:rsidR="00805DC3" w:rsidRDefault="00805DC3">
      <w:pPr>
        <w:pStyle w:val="ConsPlusNormal"/>
        <w:spacing w:before="220"/>
        <w:ind w:firstLine="540"/>
        <w:jc w:val="both"/>
      </w:pPr>
      <w:r>
        <w:t>платежной ведомости или платежных документов о произведенных выплатах гражданам;</w:t>
      </w:r>
    </w:p>
    <w:p w:rsidR="00805DC3" w:rsidRDefault="00805DC3">
      <w:pPr>
        <w:pStyle w:val="ConsPlusNormal"/>
        <w:spacing w:before="220"/>
        <w:ind w:firstLine="540"/>
        <w:jc w:val="both"/>
      </w:pPr>
      <w:r>
        <w:t>документов (справок), подтверждающих перечисление страховых взносов в государственные внебюджетные фонды.</w:t>
      </w:r>
    </w:p>
    <w:p w:rsidR="00805DC3" w:rsidRDefault="00805DC3">
      <w:pPr>
        <w:pStyle w:val="ConsPlusNormal"/>
        <w:spacing w:before="220"/>
        <w:ind w:firstLine="540"/>
        <w:jc w:val="both"/>
      </w:pPr>
      <w:r>
        <w:t xml:space="preserve">2.20. Центр занятости населения не позднее 5 рабочих дней со дня получения документов, указанных в </w:t>
      </w:r>
      <w:hyperlink w:anchor="P96" w:history="1">
        <w:r>
          <w:rPr>
            <w:color w:val="0000FF"/>
          </w:rPr>
          <w:t>пункте 2.19</w:t>
        </w:r>
      </w:hyperlink>
      <w:r>
        <w:t xml:space="preserve"> настоящего Порядка, перечисляет работодателю субсидию путем перечисления с лицевого счета центра занятости населения на счет, открытый работодателю в </w:t>
      </w:r>
      <w:r>
        <w:lastRenderedPageBreak/>
        <w:t>российской кредитной организации, по реквизитам, указанным в договоре о предоставлении субсидии.</w:t>
      </w:r>
    </w:p>
    <w:p w:rsidR="00805DC3" w:rsidRDefault="00805DC3">
      <w:pPr>
        <w:pStyle w:val="ConsPlusNormal"/>
        <w:spacing w:before="220"/>
        <w:ind w:firstLine="540"/>
        <w:jc w:val="both"/>
      </w:pPr>
      <w:r>
        <w:t xml:space="preserve">2.21. Основанием для отказа в перечислении субсидии работодателю является представление им неполного комплекта документов, указанного в </w:t>
      </w:r>
      <w:hyperlink w:anchor="P95" w:history="1">
        <w:r>
          <w:rPr>
            <w:color w:val="0000FF"/>
          </w:rPr>
          <w:t>пунктах 2.18</w:t>
        </w:r>
      </w:hyperlink>
      <w:r>
        <w:t xml:space="preserve">, </w:t>
      </w:r>
      <w:hyperlink w:anchor="P96" w:history="1">
        <w:r>
          <w:rPr>
            <w:color w:val="0000FF"/>
          </w:rPr>
          <w:t>2.19</w:t>
        </w:r>
      </w:hyperlink>
      <w:r>
        <w:t xml:space="preserve"> настоящего Порядка.</w:t>
      </w:r>
    </w:p>
    <w:p w:rsidR="00805DC3" w:rsidRDefault="00805DC3">
      <w:pPr>
        <w:pStyle w:val="ConsPlusNormal"/>
        <w:spacing w:before="220"/>
        <w:ind w:firstLine="540"/>
        <w:jc w:val="both"/>
      </w:pPr>
      <w:bookmarkStart w:id="12" w:name="P103"/>
      <w:bookmarkEnd w:id="12"/>
      <w:r>
        <w:t>2.22. Результатами предоставления субсидии (далее - показатели) являются:</w:t>
      </w:r>
    </w:p>
    <w:p w:rsidR="00805DC3" w:rsidRDefault="00805DC3">
      <w:pPr>
        <w:pStyle w:val="ConsPlusNormal"/>
        <w:spacing w:before="220"/>
        <w:ind w:firstLine="540"/>
        <w:jc w:val="both"/>
      </w:pPr>
      <w:r>
        <w:t>численность трудоустроенных на общественные работы граждан, ищущих работу и обратившихся в органы службы занятости;</w:t>
      </w:r>
    </w:p>
    <w:p w:rsidR="00805DC3" w:rsidRDefault="00805DC3">
      <w:pPr>
        <w:pStyle w:val="ConsPlusNormal"/>
        <w:spacing w:before="220"/>
        <w:ind w:firstLine="540"/>
        <w:jc w:val="both"/>
      </w:pPr>
      <w:r>
        <w:t>численность трудоустроенных на общественные работы безработных граждан.</w:t>
      </w:r>
    </w:p>
    <w:p w:rsidR="00805DC3" w:rsidRDefault="00805DC3">
      <w:pPr>
        <w:pStyle w:val="ConsPlusNormal"/>
        <w:spacing w:before="220"/>
        <w:ind w:firstLine="540"/>
        <w:jc w:val="both"/>
      </w:pPr>
      <w:r>
        <w:t>Конкретные, измеримые и соответствующие результатам Государственной программы значения показателей устанавливаются в договоре о предоставлении субсидии.</w:t>
      </w:r>
    </w:p>
    <w:p w:rsidR="00805DC3" w:rsidRDefault="00805DC3">
      <w:pPr>
        <w:pStyle w:val="ConsPlusNormal"/>
        <w:jc w:val="both"/>
      </w:pPr>
    </w:p>
    <w:p w:rsidR="00805DC3" w:rsidRDefault="00805DC3">
      <w:pPr>
        <w:pStyle w:val="ConsPlusTitle"/>
        <w:jc w:val="center"/>
        <w:outlineLvl w:val="1"/>
      </w:pPr>
      <w:r>
        <w:t>3. Требования к отчетности</w:t>
      </w:r>
    </w:p>
    <w:p w:rsidR="00805DC3" w:rsidRDefault="00805DC3">
      <w:pPr>
        <w:pStyle w:val="ConsPlusNormal"/>
        <w:jc w:val="both"/>
      </w:pPr>
    </w:p>
    <w:p w:rsidR="00805DC3" w:rsidRDefault="00805DC3">
      <w:pPr>
        <w:pStyle w:val="ConsPlusNormal"/>
        <w:ind w:firstLine="540"/>
        <w:jc w:val="both"/>
      </w:pPr>
      <w:r>
        <w:t>Работодатель представляет в центр занятости населения отчет о достижении значений показателей в порядке, сроки и по форме, установленной в договоре о предоставлении субсидии.</w:t>
      </w:r>
    </w:p>
    <w:p w:rsidR="00805DC3" w:rsidRDefault="00805DC3">
      <w:pPr>
        <w:pStyle w:val="ConsPlusNormal"/>
        <w:jc w:val="both"/>
      </w:pPr>
    </w:p>
    <w:p w:rsidR="00805DC3" w:rsidRDefault="00805DC3">
      <w:pPr>
        <w:pStyle w:val="ConsPlusTitle"/>
        <w:jc w:val="center"/>
        <w:outlineLvl w:val="1"/>
      </w:pPr>
      <w:r>
        <w:t>4. Требования к осуществлению контроля за соблюдением</w:t>
      </w:r>
    </w:p>
    <w:p w:rsidR="00805DC3" w:rsidRDefault="00805DC3">
      <w:pPr>
        <w:pStyle w:val="ConsPlusTitle"/>
        <w:jc w:val="center"/>
      </w:pPr>
      <w:r>
        <w:t>условий, целей и порядка предоставления субсидии</w:t>
      </w:r>
    </w:p>
    <w:p w:rsidR="00805DC3" w:rsidRDefault="00805DC3">
      <w:pPr>
        <w:pStyle w:val="ConsPlusTitle"/>
        <w:jc w:val="center"/>
      </w:pPr>
      <w:r>
        <w:t>и ответственность за их нарушение</w:t>
      </w:r>
    </w:p>
    <w:p w:rsidR="00805DC3" w:rsidRDefault="00805DC3">
      <w:pPr>
        <w:pStyle w:val="ConsPlusNormal"/>
        <w:jc w:val="both"/>
      </w:pPr>
    </w:p>
    <w:p w:rsidR="00805DC3" w:rsidRDefault="00805DC3">
      <w:pPr>
        <w:pStyle w:val="ConsPlusNormal"/>
        <w:ind w:firstLine="540"/>
        <w:jc w:val="both"/>
      </w:pPr>
      <w:r>
        <w:t>4.1. Контроль за соблюдением условий, целей и порядка предоставления субсидии работодателям осуществляется центром занятости населения, Министерством и органами государственного финансового контроля. Сроки проведения проверок устанавливаются договором о предоставлении субсидии.</w:t>
      </w:r>
    </w:p>
    <w:p w:rsidR="00805DC3" w:rsidRDefault="00805DC3">
      <w:pPr>
        <w:pStyle w:val="ConsPlusNormal"/>
        <w:spacing w:before="220"/>
        <w:ind w:firstLine="540"/>
        <w:jc w:val="both"/>
      </w:pPr>
      <w:r>
        <w:t>4.2. Работодатель несет ответственность за нарушение условий, целей и порядка предоставления субсидии.</w:t>
      </w:r>
    </w:p>
    <w:p w:rsidR="00805DC3" w:rsidRDefault="00805DC3">
      <w:pPr>
        <w:pStyle w:val="ConsPlusNormal"/>
        <w:spacing w:before="220"/>
        <w:ind w:firstLine="540"/>
        <w:jc w:val="both"/>
      </w:pPr>
      <w:r>
        <w:t xml:space="preserve">4.3. В случае нарушения работодателем условий, целей и порядка предоставления субсидии, выявленного по фактам проверок, проведенных центром занятости населения, Министерством и органами государственного финансового контроля, а также в случае </w:t>
      </w:r>
      <w:proofErr w:type="spellStart"/>
      <w:r>
        <w:t>недостижения</w:t>
      </w:r>
      <w:proofErr w:type="spellEnd"/>
      <w:r>
        <w:t xml:space="preserve"> значений показателей, указанных в </w:t>
      </w:r>
      <w:hyperlink w:anchor="P103" w:history="1">
        <w:r>
          <w:rPr>
            <w:color w:val="0000FF"/>
          </w:rPr>
          <w:t>пункте 2.22</w:t>
        </w:r>
      </w:hyperlink>
      <w:r>
        <w:t xml:space="preserve"> настоящего Порядка, центр занятости населения в течение 10 рабочих дней со дня установления указанного факта (фактов), получения информации от Министерства, органа государственного финансового контроля направляет работодателю требование об обеспечении возврата субсидии в областной бюджет с указанием оснований и срока возврата (далее - требование о возврате субсидии).</w:t>
      </w:r>
    </w:p>
    <w:p w:rsidR="00805DC3" w:rsidRDefault="00805DC3">
      <w:pPr>
        <w:pStyle w:val="ConsPlusNormal"/>
        <w:spacing w:before="220"/>
        <w:ind w:firstLine="540"/>
        <w:jc w:val="both"/>
      </w:pPr>
      <w:r>
        <w:t>4.4. Работодатель возвращает средства, перечисленные центром занятости населения, в полном объеме в случае:</w:t>
      </w:r>
    </w:p>
    <w:p w:rsidR="00805DC3" w:rsidRDefault="00805DC3">
      <w:pPr>
        <w:pStyle w:val="ConsPlusNormal"/>
        <w:spacing w:before="220"/>
        <w:ind w:firstLine="540"/>
        <w:jc w:val="both"/>
      </w:pPr>
      <w:r>
        <w:t>нецелевого использования;</w:t>
      </w:r>
    </w:p>
    <w:p w:rsidR="00805DC3" w:rsidRDefault="00805DC3">
      <w:pPr>
        <w:pStyle w:val="ConsPlusNormal"/>
        <w:spacing w:before="220"/>
        <w:ind w:firstLine="540"/>
        <w:jc w:val="both"/>
      </w:pPr>
      <w:proofErr w:type="spellStart"/>
      <w:r>
        <w:t>недостижения</w:t>
      </w:r>
      <w:proofErr w:type="spellEnd"/>
      <w:r>
        <w:t xml:space="preserve"> значений показателей, предусмотренных </w:t>
      </w:r>
      <w:hyperlink w:anchor="P103" w:history="1">
        <w:r>
          <w:rPr>
            <w:color w:val="0000FF"/>
          </w:rPr>
          <w:t>пунктом 2.22</w:t>
        </w:r>
      </w:hyperlink>
      <w:r>
        <w:t xml:space="preserve"> настоящего Порядка.</w:t>
      </w:r>
    </w:p>
    <w:p w:rsidR="00805DC3" w:rsidRDefault="00805DC3">
      <w:pPr>
        <w:pStyle w:val="ConsPlusNormal"/>
        <w:spacing w:before="220"/>
        <w:ind w:firstLine="540"/>
        <w:jc w:val="both"/>
      </w:pPr>
      <w:r>
        <w:t>4.5. Работодатель в течение 15 рабочих дней с даты получения требования о возврате субсидии осуществляет ее возврат в доход областного бюджета путем перечисления по реквизитам, указанным в требовании о возврате субсидии.</w:t>
      </w:r>
    </w:p>
    <w:p w:rsidR="00805DC3" w:rsidRDefault="00805DC3">
      <w:pPr>
        <w:pStyle w:val="ConsPlusNormal"/>
        <w:spacing w:before="220"/>
        <w:ind w:firstLine="540"/>
        <w:jc w:val="both"/>
      </w:pPr>
      <w:r>
        <w:t xml:space="preserve">4.6. При невозврате работодателем субсидии в установленный срок центр занятости населения принимает меры по взысканию подлежащей возврату субсидии в доход областного </w:t>
      </w:r>
      <w:r>
        <w:lastRenderedPageBreak/>
        <w:t>бюджета в судебном порядке.</w:t>
      </w:r>
    </w:p>
    <w:p w:rsidR="00805DC3" w:rsidRDefault="00805DC3">
      <w:pPr>
        <w:pStyle w:val="ConsPlusNormal"/>
        <w:jc w:val="both"/>
      </w:pPr>
    </w:p>
    <w:p w:rsidR="00805DC3" w:rsidRDefault="00805DC3">
      <w:pPr>
        <w:pStyle w:val="ConsPlusNormal"/>
        <w:jc w:val="both"/>
      </w:pPr>
    </w:p>
    <w:p w:rsidR="00805DC3" w:rsidRDefault="00805DC3">
      <w:pPr>
        <w:pStyle w:val="ConsPlusNormal"/>
        <w:jc w:val="both"/>
      </w:pPr>
      <w:bookmarkStart w:id="13" w:name="_GoBack"/>
      <w:bookmarkEnd w:id="13"/>
    </w:p>
    <w:p w:rsidR="00805DC3" w:rsidRDefault="00805DC3">
      <w:pPr>
        <w:pStyle w:val="ConsPlusNormal"/>
        <w:jc w:val="right"/>
        <w:outlineLvl w:val="1"/>
      </w:pPr>
      <w:r>
        <w:t>Приложение</w:t>
      </w:r>
    </w:p>
    <w:p w:rsidR="00805DC3" w:rsidRDefault="00805DC3">
      <w:pPr>
        <w:pStyle w:val="ConsPlusNormal"/>
        <w:jc w:val="right"/>
      </w:pPr>
      <w:r>
        <w:t>к Порядку предоставления</w:t>
      </w:r>
    </w:p>
    <w:p w:rsidR="00805DC3" w:rsidRDefault="00805DC3">
      <w:pPr>
        <w:pStyle w:val="ConsPlusNormal"/>
        <w:jc w:val="right"/>
      </w:pPr>
      <w:r>
        <w:t xml:space="preserve">субсидии </w:t>
      </w:r>
      <w:proofErr w:type="gramStart"/>
      <w:r>
        <w:t>в на</w:t>
      </w:r>
      <w:proofErr w:type="gramEnd"/>
      <w:r>
        <w:t xml:space="preserve"> возмещение</w:t>
      </w:r>
    </w:p>
    <w:p w:rsidR="00805DC3" w:rsidRDefault="00805DC3">
      <w:pPr>
        <w:pStyle w:val="ConsPlusNormal"/>
        <w:jc w:val="right"/>
      </w:pPr>
      <w:r>
        <w:t>работодателям расходов</w:t>
      </w:r>
    </w:p>
    <w:p w:rsidR="00805DC3" w:rsidRDefault="00805DC3">
      <w:pPr>
        <w:pStyle w:val="ConsPlusNormal"/>
        <w:jc w:val="right"/>
      </w:pPr>
      <w:r>
        <w:t>на частичную оплату труда</w:t>
      </w:r>
    </w:p>
    <w:p w:rsidR="00805DC3" w:rsidRDefault="00805DC3">
      <w:pPr>
        <w:pStyle w:val="ConsPlusNormal"/>
        <w:jc w:val="right"/>
      </w:pPr>
      <w:r>
        <w:t>при организации общественных</w:t>
      </w:r>
    </w:p>
    <w:p w:rsidR="00805DC3" w:rsidRDefault="00805DC3">
      <w:pPr>
        <w:pStyle w:val="ConsPlusNormal"/>
        <w:jc w:val="right"/>
      </w:pPr>
      <w:r>
        <w:t>работ для граждан, ищущих</w:t>
      </w:r>
    </w:p>
    <w:p w:rsidR="00805DC3" w:rsidRDefault="00805DC3">
      <w:pPr>
        <w:pStyle w:val="ConsPlusNormal"/>
        <w:jc w:val="right"/>
      </w:pPr>
      <w:r>
        <w:t>работу и обратившихся</w:t>
      </w:r>
    </w:p>
    <w:p w:rsidR="00805DC3" w:rsidRDefault="00805DC3">
      <w:pPr>
        <w:pStyle w:val="ConsPlusNormal"/>
        <w:jc w:val="right"/>
      </w:pPr>
      <w:r>
        <w:t>в органы службы занятости,</w:t>
      </w:r>
    </w:p>
    <w:p w:rsidR="00805DC3" w:rsidRDefault="00805DC3">
      <w:pPr>
        <w:pStyle w:val="ConsPlusNormal"/>
        <w:jc w:val="right"/>
      </w:pPr>
      <w:r>
        <w:t>а также безработных граждан</w:t>
      </w:r>
    </w:p>
    <w:p w:rsidR="00805DC3" w:rsidRDefault="00805DC3">
      <w:pPr>
        <w:pStyle w:val="ConsPlusNormal"/>
        <w:jc w:val="both"/>
      </w:pPr>
    </w:p>
    <w:p w:rsidR="00805DC3" w:rsidRDefault="00805DC3">
      <w:pPr>
        <w:pStyle w:val="ConsPlusNormal"/>
        <w:jc w:val="center"/>
      </w:pPr>
      <w:bookmarkStart w:id="14" w:name="P140"/>
      <w:bookmarkEnd w:id="14"/>
      <w:r>
        <w:t>ЗАЯВКА N ___</w:t>
      </w:r>
    </w:p>
    <w:p w:rsidR="00805DC3" w:rsidRDefault="00805DC3">
      <w:pPr>
        <w:pStyle w:val="ConsPlusNormal"/>
        <w:jc w:val="center"/>
      </w:pPr>
      <w:r>
        <w:t>от "___"___________ 20__ г.</w:t>
      </w:r>
    </w:p>
    <w:p w:rsidR="00805DC3" w:rsidRDefault="00805DC3">
      <w:pPr>
        <w:pStyle w:val="ConsPlusNormal"/>
        <w:jc w:val="center"/>
      </w:pPr>
      <w:r>
        <w:t>о предоставлении субсидии на возмещение работодателям</w:t>
      </w:r>
    </w:p>
    <w:p w:rsidR="00805DC3" w:rsidRDefault="00805DC3">
      <w:pPr>
        <w:pStyle w:val="ConsPlusNormal"/>
        <w:jc w:val="center"/>
      </w:pPr>
      <w:r>
        <w:t>расходов на частичную оплату труда при организации</w:t>
      </w:r>
    </w:p>
    <w:p w:rsidR="00805DC3" w:rsidRDefault="00805DC3">
      <w:pPr>
        <w:pStyle w:val="ConsPlusNormal"/>
        <w:jc w:val="center"/>
      </w:pPr>
      <w:r>
        <w:t>общественных работ для граждан, ищущих работу и обратившихся</w:t>
      </w:r>
    </w:p>
    <w:p w:rsidR="00805DC3" w:rsidRDefault="00805DC3">
      <w:pPr>
        <w:pStyle w:val="ConsPlusNormal"/>
        <w:jc w:val="center"/>
      </w:pPr>
      <w:r>
        <w:t>в органы службы занятости, а также безработных граждан</w:t>
      </w:r>
    </w:p>
    <w:p w:rsidR="00805DC3" w:rsidRDefault="00805DC3">
      <w:pPr>
        <w:pStyle w:val="ConsPlusNormal"/>
        <w:jc w:val="both"/>
      </w:pPr>
    </w:p>
    <w:p w:rsidR="00805DC3" w:rsidRDefault="00805DC3">
      <w:pPr>
        <w:pStyle w:val="ConsPlusNormal"/>
        <w:ind w:firstLine="540"/>
        <w:jc w:val="both"/>
      </w:pPr>
      <w:r>
        <w:t>В соответствии с Порядком предоставления субсидии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утвержденным постановлением Правительства Кемеровской области - Кузбасса от __________ N ____ (далее - Порядок), планируется трудоустроить __________ граждан на общественные работы по профессии(ям) (специальности(ям) _________________________________________________</w:t>
      </w:r>
    </w:p>
    <w:p w:rsidR="00805DC3" w:rsidRDefault="00805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835"/>
      </w:tblGrid>
      <w:tr w:rsidR="00805DC3">
        <w:tc>
          <w:tcPr>
            <w:tcW w:w="8958" w:type="dxa"/>
            <w:gridSpan w:val="2"/>
          </w:tcPr>
          <w:p w:rsidR="00805DC3" w:rsidRDefault="00805DC3">
            <w:pPr>
              <w:pStyle w:val="ConsPlusNormal"/>
              <w:jc w:val="center"/>
            </w:pPr>
            <w:r>
              <w:t>Сведения о работодателе</w:t>
            </w:r>
          </w:p>
        </w:tc>
      </w:tr>
      <w:tr w:rsidR="00805DC3">
        <w:tc>
          <w:tcPr>
            <w:tcW w:w="6123" w:type="dxa"/>
          </w:tcPr>
          <w:p w:rsidR="00805DC3" w:rsidRDefault="00805DC3">
            <w:pPr>
              <w:pStyle w:val="ConsPlusNormal"/>
            </w:pPr>
            <w:r>
              <w:t>Полное наименование организации (в соответствии со сведениями, содержащимися в ЕГРЮЛ, ЕГРИП)</w:t>
            </w:r>
          </w:p>
        </w:tc>
        <w:tc>
          <w:tcPr>
            <w:tcW w:w="2835" w:type="dxa"/>
          </w:tcPr>
          <w:p w:rsidR="00805DC3" w:rsidRDefault="00805DC3">
            <w:pPr>
              <w:pStyle w:val="ConsPlusNormal"/>
            </w:pPr>
          </w:p>
        </w:tc>
      </w:tr>
      <w:tr w:rsidR="00805DC3">
        <w:tc>
          <w:tcPr>
            <w:tcW w:w="6123" w:type="dxa"/>
          </w:tcPr>
          <w:p w:rsidR="00805DC3" w:rsidRDefault="00805DC3">
            <w:pPr>
              <w:pStyle w:val="ConsPlusNormal"/>
            </w:pPr>
            <w:r>
              <w:t>ИНН</w:t>
            </w:r>
          </w:p>
        </w:tc>
        <w:tc>
          <w:tcPr>
            <w:tcW w:w="2835" w:type="dxa"/>
          </w:tcPr>
          <w:p w:rsidR="00805DC3" w:rsidRDefault="00805DC3">
            <w:pPr>
              <w:pStyle w:val="ConsPlusNormal"/>
            </w:pPr>
          </w:p>
        </w:tc>
      </w:tr>
      <w:tr w:rsidR="00805DC3">
        <w:tc>
          <w:tcPr>
            <w:tcW w:w="6123" w:type="dxa"/>
          </w:tcPr>
          <w:p w:rsidR="00805DC3" w:rsidRDefault="00805DC3">
            <w:pPr>
              <w:pStyle w:val="ConsPlusNormal"/>
            </w:pPr>
            <w:r>
              <w:t>Юридический адрес</w:t>
            </w:r>
          </w:p>
        </w:tc>
        <w:tc>
          <w:tcPr>
            <w:tcW w:w="2835" w:type="dxa"/>
          </w:tcPr>
          <w:p w:rsidR="00805DC3" w:rsidRDefault="00805DC3">
            <w:pPr>
              <w:pStyle w:val="ConsPlusNormal"/>
            </w:pPr>
          </w:p>
        </w:tc>
      </w:tr>
      <w:tr w:rsidR="00805DC3">
        <w:tc>
          <w:tcPr>
            <w:tcW w:w="6123" w:type="dxa"/>
          </w:tcPr>
          <w:p w:rsidR="00805DC3" w:rsidRDefault="00805DC3">
            <w:pPr>
              <w:pStyle w:val="ConsPlusNormal"/>
            </w:pPr>
            <w:r>
              <w:t>Адрес фактического места нахождения</w:t>
            </w:r>
          </w:p>
        </w:tc>
        <w:tc>
          <w:tcPr>
            <w:tcW w:w="2835" w:type="dxa"/>
          </w:tcPr>
          <w:p w:rsidR="00805DC3" w:rsidRDefault="00805DC3">
            <w:pPr>
              <w:pStyle w:val="ConsPlusNormal"/>
            </w:pPr>
          </w:p>
        </w:tc>
      </w:tr>
      <w:tr w:rsidR="00805DC3">
        <w:tc>
          <w:tcPr>
            <w:tcW w:w="6123" w:type="dxa"/>
          </w:tcPr>
          <w:p w:rsidR="00805DC3" w:rsidRDefault="00805DC3">
            <w:pPr>
              <w:pStyle w:val="ConsPlusNormal"/>
            </w:pPr>
            <w:r>
              <w:t>Платежные реквизиты</w:t>
            </w:r>
          </w:p>
        </w:tc>
        <w:tc>
          <w:tcPr>
            <w:tcW w:w="2835" w:type="dxa"/>
          </w:tcPr>
          <w:p w:rsidR="00805DC3" w:rsidRDefault="00805DC3">
            <w:pPr>
              <w:pStyle w:val="ConsPlusNormal"/>
            </w:pPr>
          </w:p>
        </w:tc>
      </w:tr>
      <w:tr w:rsidR="00805DC3">
        <w:tc>
          <w:tcPr>
            <w:tcW w:w="6123" w:type="dxa"/>
          </w:tcPr>
          <w:p w:rsidR="00805DC3" w:rsidRDefault="00805DC3">
            <w:pPr>
              <w:pStyle w:val="ConsPlusNormal"/>
            </w:pPr>
            <w:r>
              <w:t>Телефон, факс</w:t>
            </w:r>
          </w:p>
        </w:tc>
        <w:tc>
          <w:tcPr>
            <w:tcW w:w="2835" w:type="dxa"/>
          </w:tcPr>
          <w:p w:rsidR="00805DC3" w:rsidRDefault="00805DC3">
            <w:pPr>
              <w:pStyle w:val="ConsPlusNormal"/>
            </w:pPr>
          </w:p>
        </w:tc>
      </w:tr>
      <w:tr w:rsidR="00805DC3">
        <w:tc>
          <w:tcPr>
            <w:tcW w:w="6123" w:type="dxa"/>
          </w:tcPr>
          <w:p w:rsidR="00805DC3" w:rsidRDefault="00805DC3">
            <w:pPr>
              <w:pStyle w:val="ConsPlusNormal"/>
            </w:pPr>
            <w:r>
              <w:t>Электронная почта</w:t>
            </w:r>
          </w:p>
        </w:tc>
        <w:tc>
          <w:tcPr>
            <w:tcW w:w="2835" w:type="dxa"/>
          </w:tcPr>
          <w:p w:rsidR="00805DC3" w:rsidRDefault="00805DC3">
            <w:pPr>
              <w:pStyle w:val="ConsPlusNormal"/>
            </w:pPr>
          </w:p>
        </w:tc>
      </w:tr>
      <w:tr w:rsidR="00805DC3">
        <w:tc>
          <w:tcPr>
            <w:tcW w:w="6123" w:type="dxa"/>
          </w:tcPr>
          <w:p w:rsidR="00805DC3" w:rsidRDefault="00805DC3">
            <w:pPr>
              <w:pStyle w:val="ConsPlusNormal"/>
            </w:pPr>
            <w:r>
              <w:t>Способ уведомления работодателя о решении, принятом центром занятости населения, о предоставлении или об отказе в предоставлении субсидии</w:t>
            </w:r>
          </w:p>
        </w:tc>
        <w:tc>
          <w:tcPr>
            <w:tcW w:w="2835" w:type="dxa"/>
          </w:tcPr>
          <w:p w:rsidR="00805DC3" w:rsidRDefault="00805DC3">
            <w:pPr>
              <w:pStyle w:val="ConsPlusNormal"/>
            </w:pPr>
          </w:p>
        </w:tc>
      </w:tr>
      <w:tr w:rsidR="00805DC3">
        <w:tc>
          <w:tcPr>
            <w:tcW w:w="6123" w:type="dxa"/>
          </w:tcPr>
          <w:p w:rsidR="00805DC3" w:rsidRDefault="00805DC3">
            <w:pPr>
              <w:pStyle w:val="ConsPlusNormal"/>
            </w:pPr>
            <w:r>
              <w:t>Неисполнение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w:t>
            </w:r>
            <w:hyperlink w:anchor="P58" w:history="1">
              <w:r>
                <w:rPr>
                  <w:color w:val="0000FF"/>
                </w:rPr>
                <w:t>подпункт "а" пункта 2.5</w:t>
              </w:r>
            </w:hyperlink>
            <w:r>
              <w:t xml:space="preserve"> Порядка)</w:t>
            </w:r>
          </w:p>
        </w:tc>
        <w:tc>
          <w:tcPr>
            <w:tcW w:w="2835" w:type="dxa"/>
          </w:tcPr>
          <w:p w:rsidR="00805DC3" w:rsidRDefault="00805DC3">
            <w:pPr>
              <w:pStyle w:val="ConsPlusNormal"/>
            </w:pPr>
            <w:r>
              <w:t>Имеется/отсутствует</w:t>
            </w:r>
          </w:p>
          <w:p w:rsidR="00805DC3" w:rsidRDefault="00805DC3">
            <w:pPr>
              <w:pStyle w:val="ConsPlusNormal"/>
            </w:pPr>
            <w:r>
              <w:t>(указывается обязательно один из вариантов)</w:t>
            </w:r>
          </w:p>
        </w:tc>
      </w:tr>
      <w:tr w:rsidR="00805DC3">
        <w:tc>
          <w:tcPr>
            <w:tcW w:w="6123" w:type="dxa"/>
          </w:tcPr>
          <w:p w:rsidR="00805DC3" w:rsidRDefault="00805DC3">
            <w:pPr>
              <w:pStyle w:val="ConsPlusNormal"/>
            </w:pPr>
            <w:r>
              <w:lastRenderedPageBreak/>
              <w:t>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 (</w:t>
            </w:r>
            <w:hyperlink w:anchor="P59" w:history="1">
              <w:r>
                <w:rPr>
                  <w:color w:val="0000FF"/>
                </w:rPr>
                <w:t>подпункт "б" пункта 2.5</w:t>
              </w:r>
            </w:hyperlink>
            <w:r>
              <w:t xml:space="preserve"> Порядка)</w:t>
            </w:r>
          </w:p>
        </w:tc>
        <w:tc>
          <w:tcPr>
            <w:tcW w:w="2835" w:type="dxa"/>
          </w:tcPr>
          <w:p w:rsidR="00805DC3" w:rsidRDefault="00805DC3">
            <w:pPr>
              <w:pStyle w:val="ConsPlusNormal"/>
            </w:pPr>
            <w:r>
              <w:t>Имеется/отсутствует</w:t>
            </w:r>
          </w:p>
          <w:p w:rsidR="00805DC3" w:rsidRDefault="00805DC3">
            <w:pPr>
              <w:pStyle w:val="ConsPlusNormal"/>
            </w:pPr>
            <w:r>
              <w:t>(указывается обязательно один из вариантов)</w:t>
            </w:r>
          </w:p>
        </w:tc>
      </w:tr>
      <w:tr w:rsidR="00805DC3">
        <w:tc>
          <w:tcPr>
            <w:tcW w:w="6123" w:type="dxa"/>
          </w:tcPr>
          <w:p w:rsidR="00805DC3" w:rsidRDefault="00805DC3">
            <w:pPr>
              <w:pStyle w:val="ConsPlusNormal"/>
            </w:pPr>
            <w:r>
              <w:t>Процесс реорганизации, ликвидации, в отношении работодателя не введена процедура банкротства, деятельность не приостановлена в порядке, предусмотренном законодательством Российской Федерации (</w:t>
            </w:r>
            <w:hyperlink w:anchor="P60" w:history="1">
              <w:r>
                <w:rPr>
                  <w:color w:val="0000FF"/>
                </w:rPr>
                <w:t>подпункт "в" пункта 2.5</w:t>
              </w:r>
            </w:hyperlink>
            <w:r>
              <w:t xml:space="preserve"> Порядка)</w:t>
            </w:r>
          </w:p>
        </w:tc>
        <w:tc>
          <w:tcPr>
            <w:tcW w:w="2835" w:type="dxa"/>
          </w:tcPr>
          <w:p w:rsidR="00805DC3" w:rsidRDefault="00805DC3">
            <w:pPr>
              <w:pStyle w:val="ConsPlusNormal"/>
            </w:pPr>
            <w:r>
              <w:t>Имеется/отсутствует</w:t>
            </w:r>
          </w:p>
          <w:p w:rsidR="00805DC3" w:rsidRDefault="00805DC3">
            <w:pPr>
              <w:pStyle w:val="ConsPlusNormal"/>
            </w:pPr>
            <w:r>
              <w:t>(указывается обязательно один из вариантов)</w:t>
            </w:r>
          </w:p>
        </w:tc>
      </w:tr>
      <w:tr w:rsidR="00805DC3">
        <w:tc>
          <w:tcPr>
            <w:tcW w:w="6123" w:type="dxa"/>
          </w:tcPr>
          <w:p w:rsidR="00805DC3" w:rsidRDefault="00805DC3">
            <w:pPr>
              <w:pStyle w:val="ConsPlusNormal"/>
            </w:pPr>
            <w:r>
              <w:t>Иностранное юридическое лицо, а также российское юридическое лицо,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hyperlink w:anchor="P61" w:history="1">
              <w:r>
                <w:rPr>
                  <w:color w:val="0000FF"/>
                </w:rPr>
                <w:t>подпункт "г" пункта 2.5</w:t>
              </w:r>
            </w:hyperlink>
            <w:r>
              <w:t xml:space="preserve"> Порядка)</w:t>
            </w:r>
          </w:p>
        </w:tc>
        <w:tc>
          <w:tcPr>
            <w:tcW w:w="2835" w:type="dxa"/>
          </w:tcPr>
          <w:p w:rsidR="00805DC3" w:rsidRDefault="00805DC3">
            <w:pPr>
              <w:pStyle w:val="ConsPlusNormal"/>
            </w:pPr>
            <w:r>
              <w:t>Является/не является</w:t>
            </w:r>
          </w:p>
          <w:p w:rsidR="00805DC3" w:rsidRDefault="00805DC3">
            <w:pPr>
              <w:pStyle w:val="ConsPlusNormal"/>
            </w:pPr>
            <w:r>
              <w:t>(указывается обязательно один из вариантов)</w:t>
            </w:r>
          </w:p>
        </w:tc>
      </w:tr>
      <w:tr w:rsidR="00805DC3">
        <w:tc>
          <w:tcPr>
            <w:tcW w:w="6123" w:type="dxa"/>
          </w:tcPr>
          <w:p w:rsidR="00805DC3" w:rsidRDefault="00805DC3">
            <w:pPr>
              <w:pStyle w:val="ConsPlusNormal"/>
            </w:pPr>
            <w:r>
              <w:t xml:space="preserve">Получение субсидии из областного бюджета на основании иных нормативных правовых актов на цели, указанные в </w:t>
            </w:r>
            <w:hyperlink w:anchor="P42" w:history="1">
              <w:r>
                <w:rPr>
                  <w:color w:val="0000FF"/>
                </w:rPr>
                <w:t>пункте 1.1</w:t>
              </w:r>
            </w:hyperlink>
            <w:r>
              <w:t xml:space="preserve"> Порядка (</w:t>
            </w:r>
            <w:hyperlink w:anchor="P62" w:history="1">
              <w:r>
                <w:rPr>
                  <w:color w:val="0000FF"/>
                </w:rPr>
                <w:t>подпункт "д" пункта 2.5</w:t>
              </w:r>
            </w:hyperlink>
            <w:r>
              <w:t xml:space="preserve"> Порядка)</w:t>
            </w:r>
          </w:p>
        </w:tc>
        <w:tc>
          <w:tcPr>
            <w:tcW w:w="2835" w:type="dxa"/>
          </w:tcPr>
          <w:p w:rsidR="00805DC3" w:rsidRDefault="00805DC3">
            <w:pPr>
              <w:pStyle w:val="ConsPlusNormal"/>
            </w:pPr>
            <w:r>
              <w:t>Получал/не получал</w:t>
            </w:r>
          </w:p>
          <w:p w:rsidR="00805DC3" w:rsidRDefault="00805DC3">
            <w:pPr>
              <w:pStyle w:val="ConsPlusNormal"/>
            </w:pPr>
            <w:r>
              <w:t>(указывается обязательно один из вариантов)</w:t>
            </w:r>
          </w:p>
        </w:tc>
      </w:tr>
      <w:tr w:rsidR="00805DC3">
        <w:tc>
          <w:tcPr>
            <w:tcW w:w="6123" w:type="dxa"/>
          </w:tcPr>
          <w:p w:rsidR="00805DC3" w:rsidRDefault="00805DC3">
            <w:pPr>
              <w:pStyle w:val="ConsPlusNormal"/>
            </w:pPr>
            <w:r>
              <w:t>Наличие у работодателя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tc>
        <w:tc>
          <w:tcPr>
            <w:tcW w:w="2835" w:type="dxa"/>
          </w:tcPr>
          <w:p w:rsidR="00805DC3" w:rsidRDefault="00805DC3">
            <w:pPr>
              <w:pStyle w:val="ConsPlusNormal"/>
            </w:pPr>
            <w:r>
              <w:t>Отсутствуют/присутствуют (указывается обязательно один из вариантов)</w:t>
            </w:r>
          </w:p>
        </w:tc>
      </w:tr>
      <w:tr w:rsidR="00805DC3">
        <w:tc>
          <w:tcPr>
            <w:tcW w:w="6123" w:type="dxa"/>
          </w:tcPr>
          <w:p w:rsidR="00805DC3" w:rsidRDefault="00805DC3">
            <w:pPr>
              <w:pStyle w:val="ConsPlusNormal"/>
            </w:pPr>
            <w:r>
              <w:t>Контактные данные (должность, Ф.И.О., телефон)</w:t>
            </w:r>
          </w:p>
        </w:tc>
        <w:tc>
          <w:tcPr>
            <w:tcW w:w="2835" w:type="dxa"/>
          </w:tcPr>
          <w:p w:rsidR="00805DC3" w:rsidRDefault="00805DC3">
            <w:pPr>
              <w:pStyle w:val="ConsPlusNormal"/>
            </w:pPr>
          </w:p>
        </w:tc>
      </w:tr>
    </w:tbl>
    <w:p w:rsidR="00805DC3" w:rsidRDefault="00805DC3">
      <w:pPr>
        <w:pStyle w:val="ConsPlusNormal"/>
        <w:jc w:val="both"/>
      </w:pPr>
    </w:p>
    <w:p w:rsidR="00805DC3" w:rsidRDefault="00805DC3">
      <w:pPr>
        <w:pStyle w:val="ConsPlusNormal"/>
        <w:jc w:val="center"/>
        <w:outlineLvl w:val="2"/>
      </w:pPr>
      <w:r>
        <w:t>Обоснование расчета субсидии</w:t>
      </w:r>
    </w:p>
    <w:p w:rsidR="00805DC3" w:rsidRDefault="00805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60"/>
        <w:gridCol w:w="1587"/>
        <w:gridCol w:w="1417"/>
        <w:gridCol w:w="1644"/>
      </w:tblGrid>
      <w:tr w:rsidR="00805DC3">
        <w:tc>
          <w:tcPr>
            <w:tcW w:w="2835" w:type="dxa"/>
            <w:vMerge w:val="restart"/>
          </w:tcPr>
          <w:p w:rsidR="00805DC3" w:rsidRDefault="00805DC3">
            <w:pPr>
              <w:pStyle w:val="ConsPlusNormal"/>
              <w:jc w:val="center"/>
            </w:pPr>
            <w:r>
              <w:t>Наименование мероприятия</w:t>
            </w:r>
          </w:p>
        </w:tc>
        <w:tc>
          <w:tcPr>
            <w:tcW w:w="1560" w:type="dxa"/>
            <w:vMerge w:val="restart"/>
          </w:tcPr>
          <w:p w:rsidR="00805DC3" w:rsidRDefault="00805DC3">
            <w:pPr>
              <w:pStyle w:val="ConsPlusNormal"/>
              <w:jc w:val="center"/>
            </w:pPr>
            <w:r>
              <w:t>Субсидия, всего, тыс. руб.</w:t>
            </w:r>
          </w:p>
        </w:tc>
        <w:tc>
          <w:tcPr>
            <w:tcW w:w="4648" w:type="dxa"/>
            <w:gridSpan w:val="3"/>
          </w:tcPr>
          <w:p w:rsidR="00805DC3" w:rsidRDefault="00805DC3">
            <w:pPr>
              <w:pStyle w:val="ConsPlusNormal"/>
              <w:jc w:val="center"/>
            </w:pPr>
            <w:r>
              <w:t>В том числе</w:t>
            </w:r>
          </w:p>
        </w:tc>
      </w:tr>
      <w:tr w:rsidR="00805DC3">
        <w:tc>
          <w:tcPr>
            <w:tcW w:w="2835" w:type="dxa"/>
            <w:vMerge/>
          </w:tcPr>
          <w:p w:rsidR="00805DC3" w:rsidRDefault="00805DC3"/>
        </w:tc>
        <w:tc>
          <w:tcPr>
            <w:tcW w:w="1560" w:type="dxa"/>
            <w:vMerge/>
          </w:tcPr>
          <w:p w:rsidR="00805DC3" w:rsidRDefault="00805DC3"/>
        </w:tc>
        <w:tc>
          <w:tcPr>
            <w:tcW w:w="1587" w:type="dxa"/>
          </w:tcPr>
          <w:p w:rsidR="00805DC3" w:rsidRDefault="00805DC3">
            <w:pPr>
              <w:pStyle w:val="ConsPlusNormal"/>
              <w:jc w:val="center"/>
            </w:pPr>
            <w:r>
              <w:t>численность работников, чел.</w:t>
            </w:r>
          </w:p>
        </w:tc>
        <w:tc>
          <w:tcPr>
            <w:tcW w:w="1417" w:type="dxa"/>
          </w:tcPr>
          <w:p w:rsidR="00805DC3" w:rsidRDefault="00805DC3">
            <w:pPr>
              <w:pStyle w:val="ConsPlusNormal"/>
              <w:jc w:val="center"/>
            </w:pPr>
            <w:r>
              <w:t>период возмещения (не более 3 мес.)</w:t>
            </w:r>
          </w:p>
        </w:tc>
        <w:tc>
          <w:tcPr>
            <w:tcW w:w="1644" w:type="dxa"/>
          </w:tcPr>
          <w:p w:rsidR="00805DC3" w:rsidRDefault="00805DC3">
            <w:pPr>
              <w:pStyle w:val="ConsPlusNormal"/>
              <w:jc w:val="center"/>
            </w:pPr>
            <w:r>
              <w:t>размер выплат и страховые взносы на 1 гражданина, руб.</w:t>
            </w:r>
          </w:p>
        </w:tc>
      </w:tr>
      <w:tr w:rsidR="00805DC3">
        <w:tc>
          <w:tcPr>
            <w:tcW w:w="2835" w:type="dxa"/>
          </w:tcPr>
          <w:p w:rsidR="00805DC3" w:rsidRDefault="00805DC3">
            <w:pPr>
              <w:pStyle w:val="ConsPlusNormal"/>
            </w:pPr>
            <w:r>
              <w:t xml:space="preserve">Предоставление субсидии на 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w:t>
            </w:r>
            <w:r>
              <w:lastRenderedPageBreak/>
              <w:t>также безработных граждан</w:t>
            </w:r>
          </w:p>
        </w:tc>
        <w:tc>
          <w:tcPr>
            <w:tcW w:w="1560" w:type="dxa"/>
          </w:tcPr>
          <w:p w:rsidR="00805DC3" w:rsidRDefault="00805DC3">
            <w:pPr>
              <w:pStyle w:val="ConsPlusNormal"/>
            </w:pPr>
          </w:p>
        </w:tc>
        <w:tc>
          <w:tcPr>
            <w:tcW w:w="1587" w:type="dxa"/>
          </w:tcPr>
          <w:p w:rsidR="00805DC3" w:rsidRDefault="00805DC3">
            <w:pPr>
              <w:pStyle w:val="ConsPlusNormal"/>
            </w:pPr>
          </w:p>
        </w:tc>
        <w:tc>
          <w:tcPr>
            <w:tcW w:w="1417" w:type="dxa"/>
          </w:tcPr>
          <w:p w:rsidR="00805DC3" w:rsidRDefault="00805DC3">
            <w:pPr>
              <w:pStyle w:val="ConsPlusNormal"/>
            </w:pPr>
          </w:p>
        </w:tc>
        <w:tc>
          <w:tcPr>
            <w:tcW w:w="1644" w:type="dxa"/>
          </w:tcPr>
          <w:p w:rsidR="00805DC3" w:rsidRDefault="00805DC3">
            <w:pPr>
              <w:pStyle w:val="ConsPlusNormal"/>
            </w:pPr>
          </w:p>
        </w:tc>
      </w:tr>
    </w:tbl>
    <w:p w:rsidR="00805DC3" w:rsidRDefault="00805DC3">
      <w:pPr>
        <w:pStyle w:val="ConsPlusNormal"/>
        <w:jc w:val="both"/>
      </w:pPr>
    </w:p>
    <w:p w:rsidR="00805DC3" w:rsidRDefault="00805DC3">
      <w:pPr>
        <w:pStyle w:val="ConsPlusNonformat"/>
        <w:jc w:val="both"/>
      </w:pPr>
      <w:r>
        <w:t>К настоящей заявке прилагаются:</w:t>
      </w:r>
    </w:p>
    <w:p w:rsidR="00805DC3" w:rsidRDefault="00805DC3">
      <w:pPr>
        <w:pStyle w:val="ConsPlusNonformat"/>
        <w:jc w:val="both"/>
      </w:pPr>
      <w:r>
        <w:t>1. ________________________________________________________________________</w:t>
      </w:r>
    </w:p>
    <w:p w:rsidR="00805DC3" w:rsidRDefault="00805DC3">
      <w:pPr>
        <w:pStyle w:val="ConsPlusNonformat"/>
        <w:jc w:val="both"/>
      </w:pPr>
      <w:r>
        <w:t>2. ________________________________________________________________________</w:t>
      </w:r>
    </w:p>
    <w:p w:rsidR="00805DC3" w:rsidRDefault="00805DC3">
      <w:pPr>
        <w:pStyle w:val="ConsPlusNonformat"/>
        <w:jc w:val="both"/>
      </w:pPr>
      <w:r>
        <w:t>3. ________________________________________________________________________</w:t>
      </w:r>
    </w:p>
    <w:p w:rsidR="00805DC3" w:rsidRDefault="00805DC3">
      <w:pPr>
        <w:pStyle w:val="ConsPlusNonformat"/>
        <w:jc w:val="both"/>
      </w:pPr>
      <w:r>
        <w:t>4. ________________________________________________________________________</w:t>
      </w:r>
    </w:p>
    <w:p w:rsidR="00805DC3" w:rsidRDefault="00805DC3">
      <w:pPr>
        <w:pStyle w:val="ConsPlusNonformat"/>
        <w:jc w:val="both"/>
      </w:pPr>
      <w:r>
        <w:t>5. ________________________________________________________________________</w:t>
      </w:r>
    </w:p>
    <w:p w:rsidR="00805DC3" w:rsidRDefault="00805DC3">
      <w:pPr>
        <w:pStyle w:val="ConsPlusNonformat"/>
        <w:jc w:val="both"/>
      </w:pPr>
      <w:r>
        <w:t>6. ________________________________________________________________________</w:t>
      </w:r>
    </w:p>
    <w:p w:rsidR="00805DC3" w:rsidRDefault="00805DC3">
      <w:pPr>
        <w:pStyle w:val="ConsPlusNonformat"/>
        <w:jc w:val="both"/>
      </w:pPr>
      <w:r>
        <w:t>7. ________________________________________________________________________</w:t>
      </w:r>
    </w:p>
    <w:p w:rsidR="00805DC3" w:rsidRDefault="00805DC3">
      <w:pPr>
        <w:pStyle w:val="ConsPlusNonformat"/>
        <w:jc w:val="both"/>
      </w:pPr>
    </w:p>
    <w:p w:rsidR="00805DC3" w:rsidRDefault="00805DC3">
      <w:pPr>
        <w:pStyle w:val="ConsPlusNonformat"/>
        <w:jc w:val="both"/>
      </w:pPr>
      <w:r>
        <w:t>Руководитель организации           __________________________   ___________</w:t>
      </w:r>
    </w:p>
    <w:p w:rsidR="00805DC3" w:rsidRDefault="00805DC3">
      <w:pPr>
        <w:pStyle w:val="ConsPlusNonformat"/>
        <w:jc w:val="both"/>
      </w:pPr>
      <w:r>
        <w:t xml:space="preserve">(индивидуальный </w:t>
      </w:r>
      <w:proofErr w:type="gramStart"/>
      <w:r>
        <w:t xml:space="preserve">предприниматель)   </w:t>
      </w:r>
      <w:proofErr w:type="gramEnd"/>
      <w:r>
        <w:t xml:space="preserve">          Ф.И.О.               подпись</w:t>
      </w:r>
    </w:p>
    <w:p w:rsidR="00805DC3" w:rsidRDefault="00805DC3">
      <w:pPr>
        <w:pStyle w:val="ConsPlusNonformat"/>
        <w:jc w:val="both"/>
      </w:pPr>
    </w:p>
    <w:p w:rsidR="00805DC3" w:rsidRDefault="00805DC3">
      <w:pPr>
        <w:pStyle w:val="ConsPlusNonformat"/>
        <w:jc w:val="both"/>
      </w:pPr>
      <w:r>
        <w:t xml:space="preserve">                                                         М.П. (при наличии)</w:t>
      </w:r>
    </w:p>
    <w:p w:rsidR="00805DC3" w:rsidRDefault="00805DC3">
      <w:pPr>
        <w:pStyle w:val="ConsPlusNonformat"/>
        <w:jc w:val="both"/>
      </w:pPr>
      <w:r>
        <w:t>Главный бухгалтер ____________________     ________________</w:t>
      </w:r>
    </w:p>
    <w:p w:rsidR="00805DC3" w:rsidRDefault="00805DC3">
      <w:pPr>
        <w:pStyle w:val="ConsPlusNonformat"/>
        <w:jc w:val="both"/>
      </w:pPr>
      <w:r>
        <w:t xml:space="preserve">                         Ф.И.О.                 подпись</w:t>
      </w:r>
    </w:p>
    <w:p w:rsidR="00805DC3" w:rsidRDefault="00805DC3">
      <w:pPr>
        <w:pStyle w:val="ConsPlusNormal"/>
        <w:jc w:val="both"/>
      </w:pPr>
    </w:p>
    <w:p w:rsidR="00805DC3" w:rsidRDefault="00805DC3">
      <w:pPr>
        <w:pStyle w:val="ConsPlusNormal"/>
        <w:jc w:val="both"/>
      </w:pPr>
    </w:p>
    <w:p w:rsidR="00805DC3" w:rsidRDefault="00805DC3">
      <w:pPr>
        <w:pStyle w:val="ConsPlusNormal"/>
        <w:jc w:val="both"/>
      </w:pPr>
    </w:p>
    <w:p w:rsidR="00805DC3" w:rsidRDefault="00805DC3">
      <w:pPr>
        <w:pStyle w:val="ConsPlusNormal"/>
        <w:jc w:val="both"/>
      </w:pPr>
    </w:p>
    <w:p w:rsidR="00805DC3" w:rsidRDefault="00805DC3">
      <w:pPr>
        <w:pStyle w:val="ConsPlusNormal"/>
        <w:jc w:val="both"/>
      </w:pPr>
    </w:p>
    <w:p w:rsidR="00805DC3" w:rsidRDefault="00805DC3">
      <w:pPr>
        <w:pStyle w:val="ConsPlusNormal"/>
        <w:jc w:val="right"/>
        <w:outlineLvl w:val="0"/>
      </w:pPr>
      <w:r>
        <w:t>Утвержден</w:t>
      </w:r>
    </w:p>
    <w:p w:rsidR="00805DC3" w:rsidRDefault="00805DC3">
      <w:pPr>
        <w:pStyle w:val="ConsPlusNormal"/>
        <w:jc w:val="right"/>
      </w:pPr>
      <w:r>
        <w:t>постановлением Правительства</w:t>
      </w:r>
    </w:p>
    <w:p w:rsidR="00805DC3" w:rsidRDefault="00805DC3">
      <w:pPr>
        <w:pStyle w:val="ConsPlusNormal"/>
        <w:jc w:val="right"/>
      </w:pPr>
      <w:r>
        <w:t>Кемеровской области - Кузбасса</w:t>
      </w:r>
    </w:p>
    <w:p w:rsidR="00805DC3" w:rsidRDefault="00805DC3">
      <w:pPr>
        <w:pStyle w:val="ConsPlusNormal"/>
        <w:jc w:val="right"/>
      </w:pPr>
      <w:r>
        <w:t>от 21 августа 2020 г. N 512</w:t>
      </w:r>
    </w:p>
    <w:p w:rsidR="00805DC3" w:rsidRDefault="00805DC3">
      <w:pPr>
        <w:pStyle w:val="ConsPlusNormal"/>
        <w:jc w:val="both"/>
      </w:pPr>
    </w:p>
    <w:p w:rsidR="00805DC3" w:rsidRDefault="00805DC3">
      <w:pPr>
        <w:pStyle w:val="ConsPlusTitle"/>
        <w:jc w:val="center"/>
      </w:pPr>
      <w:bookmarkStart w:id="15" w:name="P225"/>
      <w:bookmarkEnd w:id="15"/>
      <w:r>
        <w:t>ПОРЯДОК</w:t>
      </w:r>
    </w:p>
    <w:p w:rsidR="00805DC3" w:rsidRDefault="00805DC3">
      <w:pPr>
        <w:pStyle w:val="ConsPlusTitle"/>
        <w:jc w:val="center"/>
      </w:pPr>
      <w:r>
        <w:t>ПРЕДОСТАВЛЕНИЯ СУБСИДИИ В 2020 ГОДУ НА ВОЗМЕЩЕНИЕ</w:t>
      </w:r>
    </w:p>
    <w:p w:rsidR="00805DC3" w:rsidRDefault="00805DC3">
      <w:pPr>
        <w:pStyle w:val="ConsPlusTitle"/>
        <w:jc w:val="center"/>
      </w:pPr>
      <w:r>
        <w:t>РАБОТОДАТЕЛЯМ РАСХОДОВ НА ЧАСТИЧНУЮ ОПЛАТУ ТРУДА</w:t>
      </w:r>
    </w:p>
    <w:p w:rsidR="00805DC3" w:rsidRDefault="00805DC3">
      <w:pPr>
        <w:pStyle w:val="ConsPlusTitle"/>
        <w:jc w:val="center"/>
      </w:pPr>
      <w:r>
        <w:t>ПРИ ОРГАНИЗАЦИИ ВРЕМЕННОЙ ЗАНЯТОСТИ РАБОТНИКОВ ОРГАНИЗАЦИЙ,</w:t>
      </w:r>
    </w:p>
    <w:p w:rsidR="00805DC3" w:rsidRDefault="00805DC3">
      <w:pPr>
        <w:pStyle w:val="ConsPlusTitle"/>
        <w:jc w:val="center"/>
      </w:pPr>
      <w:r>
        <w:t>НАХОДЯЩИХСЯ ПОД РИСКОМ УВОЛЬНЕНИЯ (ВВЕДЕНИЕ РЕЖИМА НЕПОЛНОГО</w:t>
      </w:r>
    </w:p>
    <w:p w:rsidR="00805DC3" w:rsidRDefault="00805DC3">
      <w:pPr>
        <w:pStyle w:val="ConsPlusTitle"/>
        <w:jc w:val="center"/>
      </w:pPr>
      <w:r>
        <w:t>РАБОЧЕГО ВРЕМЕНИ, ВРЕМЕННАЯ ОСТАНОВКА РАБОТ, ПРЕДОСТАВЛЕНИЕ</w:t>
      </w:r>
    </w:p>
    <w:p w:rsidR="00805DC3" w:rsidRDefault="00805DC3">
      <w:pPr>
        <w:pStyle w:val="ConsPlusTitle"/>
        <w:jc w:val="center"/>
      </w:pPr>
      <w:r>
        <w:t>ОТПУСКОВ БЕЗ СОХРАНЕНИЯ ЗАРАБОТНОЙ ПЛАТЫ, ПРОВЕДЕНИЕ</w:t>
      </w:r>
    </w:p>
    <w:p w:rsidR="00805DC3" w:rsidRDefault="00805DC3">
      <w:pPr>
        <w:pStyle w:val="ConsPlusTitle"/>
        <w:jc w:val="center"/>
      </w:pPr>
      <w:r>
        <w:t>МЕРОПРИЯТИЙ ПО ВЫСВОБОЖДЕНИЮ РАБОТНИКОВ)</w:t>
      </w:r>
    </w:p>
    <w:p w:rsidR="00805DC3" w:rsidRDefault="00805DC3">
      <w:pPr>
        <w:pStyle w:val="ConsPlusNormal"/>
        <w:jc w:val="both"/>
      </w:pPr>
    </w:p>
    <w:p w:rsidR="00805DC3" w:rsidRDefault="00805DC3">
      <w:pPr>
        <w:pStyle w:val="ConsPlusTitle"/>
        <w:jc w:val="center"/>
        <w:outlineLvl w:val="1"/>
      </w:pPr>
      <w:r>
        <w:t>1. Общие положения</w:t>
      </w:r>
    </w:p>
    <w:p w:rsidR="00805DC3" w:rsidRDefault="00805DC3">
      <w:pPr>
        <w:pStyle w:val="ConsPlusNormal"/>
        <w:jc w:val="both"/>
      </w:pPr>
    </w:p>
    <w:p w:rsidR="00805DC3" w:rsidRDefault="00805DC3">
      <w:pPr>
        <w:pStyle w:val="ConsPlusNormal"/>
        <w:ind w:firstLine="540"/>
        <w:jc w:val="both"/>
      </w:pPr>
      <w:bookmarkStart w:id="16" w:name="P236"/>
      <w:bookmarkEnd w:id="16"/>
      <w:r>
        <w:t>1.1. Настоящий Порядок определяет цели, условия и порядок предоставления субсидии на возмещение в 2020 году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(далее - субсидия), требования к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805DC3" w:rsidRDefault="00805DC3">
      <w:pPr>
        <w:pStyle w:val="ConsPlusNormal"/>
        <w:spacing w:before="220"/>
        <w:ind w:firstLine="540"/>
        <w:jc w:val="both"/>
      </w:pPr>
      <w:bookmarkStart w:id="17" w:name="P237"/>
      <w:bookmarkEnd w:id="17"/>
      <w:r>
        <w:t xml:space="preserve">1.2. Целью предоставления субсидии является возмещение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для содействия занятости и обеспечения защиты от безработицы в рамках государственной </w:t>
      </w:r>
      <w:hyperlink r:id="rId12" w:history="1">
        <w:r>
          <w:rPr>
            <w:color w:val="0000FF"/>
          </w:rPr>
          <w:t>программы</w:t>
        </w:r>
      </w:hyperlink>
      <w:r>
        <w:t xml:space="preserve"> Кемеровской области - Кузбасса "Содействие занятости населения Кузбасса" на 2014 - 2024 годы, утвержденной постановлением Коллегии Администрации Кемеровской области от 25.10.2013 N 467 (далее - Государственная программа).</w:t>
      </w:r>
    </w:p>
    <w:p w:rsidR="00805DC3" w:rsidRDefault="00805DC3">
      <w:pPr>
        <w:pStyle w:val="ConsPlusNormal"/>
        <w:spacing w:before="220"/>
        <w:ind w:firstLine="540"/>
        <w:jc w:val="both"/>
      </w:pPr>
      <w:r>
        <w:t xml:space="preserve">1.3. Получателями субсидии являются юридические лица (за исключением государственных </w:t>
      </w:r>
      <w:r>
        <w:lastRenderedPageBreak/>
        <w:t>(муниципальных) учреждений) (далее - работодатели).</w:t>
      </w:r>
    </w:p>
    <w:p w:rsidR="00805DC3" w:rsidRDefault="00805DC3">
      <w:pPr>
        <w:pStyle w:val="ConsPlusNormal"/>
        <w:spacing w:before="220"/>
        <w:ind w:firstLine="540"/>
        <w:jc w:val="both"/>
      </w:pPr>
      <w:r>
        <w:t xml:space="preserve">1.4. Право на получение субсидии имеют работодатели при выполнении требований </w:t>
      </w:r>
      <w:hyperlink r:id="rId13" w:history="1">
        <w:r>
          <w:rPr>
            <w:color w:val="0000FF"/>
          </w:rPr>
          <w:t>пункта 2 статьи 25</w:t>
        </w:r>
      </w:hyperlink>
      <w:r>
        <w:t xml:space="preserve"> Закона Российской Федерации от 19.04.91 N 1032-1 "О занятости населения в Российской Федерации":</w:t>
      </w:r>
    </w:p>
    <w:p w:rsidR="00805DC3" w:rsidRDefault="00805DC3">
      <w:pPr>
        <w:pStyle w:val="ConsPlusNormal"/>
        <w:spacing w:before="220"/>
        <w:ind w:firstLine="540"/>
        <w:jc w:val="both"/>
      </w:pPr>
      <w:r>
        <w:t>при принятии решения о ликвидации организации, сокращении численности или штата работников организации и возможном расторжении трудовых договоров работодатель - организация не позднее чем за 2 месяца до проведения соответствующих мероприятий в письменной форме сообщил об этом в органы службы занятости, указав должность, профессию, специальность и квалификационные требования к работникам,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3 месяца до начала проведения соответствующих мероприятий;</w:t>
      </w:r>
    </w:p>
    <w:p w:rsidR="00805DC3" w:rsidRDefault="00805DC3">
      <w:pPr>
        <w:pStyle w:val="ConsPlusNormal"/>
        <w:spacing w:before="220"/>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в письменной форме сообщил об этом в органы службы занятости в течение 3 рабочих дней после принятия решения о проведении соответствующих мероприятий.</w:t>
      </w:r>
    </w:p>
    <w:p w:rsidR="00805DC3" w:rsidRDefault="00805DC3">
      <w:pPr>
        <w:pStyle w:val="ConsPlusNormal"/>
        <w:spacing w:before="220"/>
        <w:ind w:firstLine="540"/>
        <w:jc w:val="both"/>
      </w:pPr>
      <w:r>
        <w:t>1.5. Субсидии предоставляются государственными казенными учреждениями центрами занятости населения Кемеровской области - Кузбасса (далее - центры занятости населения), до которых как до получателей средств областного бюджета Министерством труда и занятости населения Кузбасса (далее - Министерство) доведены в установленном порядке лимиты бюджетных обязательств на предоставление субсидии в соответствии с типовой формой.</w:t>
      </w:r>
    </w:p>
    <w:p w:rsidR="00805DC3" w:rsidRDefault="00805DC3">
      <w:pPr>
        <w:pStyle w:val="ConsPlusNormal"/>
        <w:spacing w:before="220"/>
        <w:ind w:firstLine="540"/>
        <w:jc w:val="both"/>
      </w:pPr>
      <w:r>
        <w:t>1.6. Под временными работами понимается трудовая деятельность, организуемая в качестве дополнительной социальной поддержки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805DC3" w:rsidRDefault="00805DC3">
      <w:pPr>
        <w:pStyle w:val="ConsPlusNormal"/>
        <w:jc w:val="both"/>
      </w:pPr>
    </w:p>
    <w:p w:rsidR="00805DC3" w:rsidRDefault="00805DC3">
      <w:pPr>
        <w:pStyle w:val="ConsPlusTitle"/>
        <w:jc w:val="center"/>
        <w:outlineLvl w:val="1"/>
      </w:pPr>
      <w:r>
        <w:t>2. Условия и порядок предоставления субсидии</w:t>
      </w:r>
    </w:p>
    <w:p w:rsidR="00805DC3" w:rsidRDefault="00805DC3">
      <w:pPr>
        <w:pStyle w:val="ConsPlusNormal"/>
        <w:jc w:val="both"/>
      </w:pPr>
    </w:p>
    <w:p w:rsidR="00805DC3" w:rsidRDefault="00805DC3">
      <w:pPr>
        <w:pStyle w:val="ConsPlusNormal"/>
        <w:ind w:firstLine="540"/>
        <w:jc w:val="both"/>
      </w:pPr>
      <w:bookmarkStart w:id="18" w:name="P247"/>
      <w:bookmarkEnd w:id="18"/>
      <w:r>
        <w:t>2.1. Субсидия предоставляется работодателям, которые ввели режим неполного рабочего времени, временную остановку работ, осуществляют предоставление отпусков без сохранения заработной платы, проводят мероприятия по высвобождению работников и испытывают потребность в организации временных работ, у которых отсутствуют ограничительные меры, направленные на обеспечение санитарно-эпидемиологического благополучия населения в связи с распространением новой коронавирусной инфекции</w:t>
      </w:r>
    </w:p>
    <w:p w:rsidR="00805DC3" w:rsidRDefault="00805DC3">
      <w:pPr>
        <w:pStyle w:val="ConsPlusNormal"/>
        <w:spacing w:before="220"/>
        <w:ind w:firstLine="540"/>
        <w:jc w:val="both"/>
      </w:pPr>
      <w:r>
        <w:t>2.2. Субсидия предоставляется:</w:t>
      </w:r>
    </w:p>
    <w:p w:rsidR="00805DC3" w:rsidRDefault="00805DC3">
      <w:pPr>
        <w:pStyle w:val="ConsPlusNormal"/>
        <w:spacing w:before="220"/>
        <w:ind w:firstLine="540"/>
        <w:jc w:val="both"/>
      </w:pPr>
      <w:r>
        <w:t xml:space="preserve">на возмещение затрат на заработную плату направленного на временные работы работника в размере величины минимального размера оплаты труда, установленного Федеральным </w:t>
      </w:r>
      <w:hyperlink r:id="rId14" w:history="1">
        <w:r>
          <w:rPr>
            <w:color w:val="0000FF"/>
          </w:rPr>
          <w:t>законом</w:t>
        </w:r>
      </w:hyperlink>
      <w:r>
        <w:t xml:space="preserve"> от 19.06.2000 N 82-ФЗ "О минимальном размере оплаты труда" (далее - Закон о минимальном размере оплаты труда), увеличенного на районный коэффициент;</w:t>
      </w:r>
    </w:p>
    <w:p w:rsidR="00805DC3" w:rsidRDefault="00805DC3">
      <w:pPr>
        <w:pStyle w:val="ConsPlusNormal"/>
        <w:spacing w:before="220"/>
        <w:ind w:firstLine="540"/>
        <w:jc w:val="both"/>
      </w:pPr>
      <w:r>
        <w:t xml:space="preserve">на уплату страховых взносов, начисленных на фонд оплаты </w:t>
      </w:r>
      <w:proofErr w:type="gramStart"/>
      <w:r>
        <w:t>труда</w:t>
      </w:r>
      <w:proofErr w:type="gramEnd"/>
      <w:r>
        <w:t xml:space="preserve"> направленного на временные работы работника.</w:t>
      </w:r>
    </w:p>
    <w:p w:rsidR="00805DC3" w:rsidRDefault="00805DC3">
      <w:pPr>
        <w:pStyle w:val="ConsPlusNormal"/>
        <w:spacing w:before="220"/>
        <w:ind w:firstLine="540"/>
        <w:jc w:val="both"/>
      </w:pPr>
      <w:r>
        <w:t>2.3. Субсидия предоставляется за период не более 3 месяцев.</w:t>
      </w:r>
    </w:p>
    <w:p w:rsidR="00805DC3" w:rsidRDefault="00805DC3">
      <w:pPr>
        <w:pStyle w:val="ConsPlusNormal"/>
        <w:spacing w:before="220"/>
        <w:ind w:firstLine="540"/>
        <w:jc w:val="both"/>
      </w:pPr>
      <w:bookmarkStart w:id="19" w:name="P252"/>
      <w:bookmarkEnd w:id="19"/>
      <w:r>
        <w:t>2.4. Субсидия предоставляется работодателям, соответствующим на 1-е число месяца, предшествующего месяцу, в котором планируется заключение договора о предоставлении субсидии, следующим требованиям:</w:t>
      </w:r>
    </w:p>
    <w:p w:rsidR="00805DC3" w:rsidRDefault="00805DC3">
      <w:pPr>
        <w:pStyle w:val="ConsPlusNormal"/>
        <w:spacing w:before="220"/>
        <w:ind w:firstLine="540"/>
        <w:jc w:val="both"/>
      </w:pPr>
      <w:r>
        <w:lastRenderedPageBreak/>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805DC3" w:rsidRDefault="00805DC3">
      <w:pPr>
        <w:pStyle w:val="ConsPlusNormal"/>
        <w:spacing w:before="220"/>
        <w:ind w:firstLine="540"/>
        <w:jc w:val="both"/>
      </w:pPr>
      <w:r>
        <w:t>б)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805DC3" w:rsidRDefault="00805DC3">
      <w:pPr>
        <w:pStyle w:val="ConsPlusNormal"/>
        <w:spacing w:before="220"/>
        <w:ind w:firstLine="540"/>
        <w:jc w:val="both"/>
      </w:pPr>
      <w:r>
        <w:t>в) работодатель - юридическое лицо не находится в процессе реорганизации, ликвидации, в отношении него не введена процедура банкротства, деятельность работодателя не приостановлена в порядке, предусмотренном законодательством Российской Федерации;</w:t>
      </w:r>
    </w:p>
    <w:p w:rsidR="00805DC3" w:rsidRDefault="00805DC3">
      <w:pPr>
        <w:pStyle w:val="ConsPlusNormal"/>
        <w:spacing w:before="220"/>
        <w:ind w:firstLine="540"/>
        <w:jc w:val="both"/>
      </w:pPr>
      <w:r>
        <w:t>г) 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05DC3" w:rsidRDefault="00805DC3">
      <w:pPr>
        <w:pStyle w:val="ConsPlusNormal"/>
        <w:spacing w:before="220"/>
        <w:ind w:firstLine="540"/>
        <w:jc w:val="both"/>
      </w:pPr>
      <w:r>
        <w:t xml:space="preserve">д) работодатель не должен получать субсидии из областного бюджета на основании иных нормативных правовых актов на цели, указанные в </w:t>
      </w:r>
      <w:hyperlink w:anchor="P237" w:history="1">
        <w:r>
          <w:rPr>
            <w:color w:val="0000FF"/>
          </w:rPr>
          <w:t>пункте 1.2</w:t>
        </w:r>
      </w:hyperlink>
      <w:r>
        <w:t xml:space="preserve"> настоящего Порядка.</w:t>
      </w:r>
    </w:p>
    <w:p w:rsidR="00805DC3" w:rsidRDefault="00805DC3">
      <w:pPr>
        <w:pStyle w:val="ConsPlusNormal"/>
        <w:spacing w:before="220"/>
        <w:ind w:firstLine="540"/>
        <w:jc w:val="both"/>
      </w:pPr>
      <w:r>
        <w:t xml:space="preserve">2.5. Для получения субсидии работодатель (уполномоченный представитель работодателя) обращается в центр занятости населения по месту своего нахождения с </w:t>
      </w:r>
      <w:hyperlink w:anchor="P340" w:history="1">
        <w:r>
          <w:rPr>
            <w:color w:val="0000FF"/>
          </w:rPr>
          <w:t>заявкой</w:t>
        </w:r>
      </w:hyperlink>
      <w:r>
        <w:t xml:space="preserve"> по форме согласно </w:t>
      </w:r>
      <w:proofErr w:type="gramStart"/>
      <w:r>
        <w:t>приложению</w:t>
      </w:r>
      <w:proofErr w:type="gramEnd"/>
      <w:r>
        <w:t xml:space="preserve"> к настоящему Порядку.</w:t>
      </w:r>
    </w:p>
    <w:p w:rsidR="00805DC3" w:rsidRDefault="00805DC3">
      <w:pPr>
        <w:pStyle w:val="ConsPlusNormal"/>
        <w:spacing w:before="220"/>
        <w:ind w:firstLine="540"/>
        <w:jc w:val="both"/>
      </w:pPr>
      <w:r>
        <w:t>К заявке работодатель прилагает следующие документы:</w:t>
      </w:r>
    </w:p>
    <w:p w:rsidR="00805DC3" w:rsidRDefault="00805DC3">
      <w:pPr>
        <w:pStyle w:val="ConsPlusNormal"/>
        <w:spacing w:before="220"/>
        <w:ind w:firstLine="540"/>
        <w:jc w:val="both"/>
      </w:pPr>
      <w:r>
        <w:t>копию правового акта (приказ, распоряжение), подтверждающего введение работодателем простоя, режима неполного рабочего времени, предоставление отпусков без сохранения заработной платы по инициативе работодателя, проведение мероприятий по высвобождению работников;</w:t>
      </w:r>
    </w:p>
    <w:p w:rsidR="00805DC3" w:rsidRDefault="00805DC3">
      <w:pPr>
        <w:pStyle w:val="ConsPlusNormal"/>
        <w:spacing w:before="220"/>
        <w:ind w:firstLine="540"/>
        <w:jc w:val="both"/>
      </w:pPr>
      <w:r>
        <w:t>перечень рабочих мест (должностей), планируемых для трудоустройства работников организации по внутреннему совместительству.</w:t>
      </w:r>
    </w:p>
    <w:p w:rsidR="00805DC3" w:rsidRDefault="00805DC3">
      <w:pPr>
        <w:pStyle w:val="ConsPlusNormal"/>
        <w:spacing w:before="220"/>
        <w:ind w:firstLine="540"/>
        <w:jc w:val="both"/>
      </w:pPr>
      <w:r>
        <w:t>С заявкой работодатель вправе представить:</w:t>
      </w:r>
    </w:p>
    <w:p w:rsidR="00805DC3" w:rsidRDefault="00805DC3">
      <w:pPr>
        <w:pStyle w:val="ConsPlusNormal"/>
        <w:spacing w:before="220"/>
        <w:ind w:firstLine="540"/>
        <w:jc w:val="both"/>
      </w:pPr>
      <w:r>
        <w:t>копию свидетельства о государственной регистрации юридического лица;</w:t>
      </w:r>
    </w:p>
    <w:p w:rsidR="00805DC3" w:rsidRDefault="00805DC3">
      <w:pPr>
        <w:pStyle w:val="ConsPlusNormal"/>
        <w:spacing w:before="220"/>
        <w:ind w:firstLine="540"/>
        <w:jc w:val="both"/>
      </w:pPr>
      <w:r>
        <w:t>выписку из Единого государственного реестра юридических лиц;</w:t>
      </w:r>
    </w:p>
    <w:p w:rsidR="00805DC3" w:rsidRDefault="00805DC3">
      <w:pPr>
        <w:pStyle w:val="ConsPlusNormal"/>
        <w:spacing w:before="220"/>
        <w:ind w:firstLine="540"/>
        <w:jc w:val="both"/>
      </w:pPr>
      <w:r>
        <w:t>выписку из Единого реестра субъектов малого и среднего предпринимательства.</w:t>
      </w:r>
    </w:p>
    <w:p w:rsidR="00805DC3" w:rsidRDefault="00805DC3">
      <w:pPr>
        <w:pStyle w:val="ConsPlusNormal"/>
        <w:spacing w:before="220"/>
        <w:ind w:firstLine="540"/>
        <w:jc w:val="both"/>
      </w:pPr>
      <w:r>
        <w:t>Копии документов, представляемых работодателем (уполномоченным представителем работодателя), заверяются работодателем (уполномоченным представителем работодателя). Копии документов, не заверенные работодателем (уполномоченным представителем работодателя), представляются им с предъявлением оригиналов и заверяются работником центра занятости населения.</w:t>
      </w:r>
    </w:p>
    <w:p w:rsidR="00805DC3" w:rsidRDefault="00805DC3">
      <w:pPr>
        <w:pStyle w:val="ConsPlusNormal"/>
        <w:spacing w:before="220"/>
        <w:ind w:firstLine="540"/>
        <w:jc w:val="both"/>
      </w:pPr>
      <w:r>
        <w:t>2.6. Центр занятости населения регистрирует заявку с приложенными к ней документами на бумажном носителе в день ее поступления.</w:t>
      </w:r>
    </w:p>
    <w:p w:rsidR="00805DC3" w:rsidRDefault="00805DC3">
      <w:pPr>
        <w:pStyle w:val="ConsPlusNormal"/>
        <w:spacing w:before="220"/>
        <w:ind w:firstLine="540"/>
        <w:jc w:val="both"/>
      </w:pPr>
      <w:r>
        <w:t xml:space="preserve">2.7. В течение 10 рабочих дней со дня регистрации центр занятости населения рассматривает </w:t>
      </w:r>
      <w:r>
        <w:lastRenderedPageBreak/>
        <w:t>заявки и принимает решение о предоставлении субсидии либо об отказе в предоставлении субсидии.</w:t>
      </w:r>
    </w:p>
    <w:p w:rsidR="00805DC3" w:rsidRDefault="00805DC3">
      <w:pPr>
        <w:pStyle w:val="ConsPlusNormal"/>
        <w:spacing w:before="220"/>
        <w:ind w:firstLine="540"/>
        <w:jc w:val="both"/>
      </w:pPr>
      <w:r>
        <w:t>2.8. Основаниями для отказа в предоставлении субсидии являются:</w:t>
      </w:r>
    </w:p>
    <w:p w:rsidR="00805DC3" w:rsidRDefault="00805DC3">
      <w:pPr>
        <w:pStyle w:val="ConsPlusNormal"/>
        <w:spacing w:before="220"/>
        <w:ind w:firstLine="540"/>
        <w:jc w:val="both"/>
      </w:pPr>
      <w:r>
        <w:t xml:space="preserve">1) несоответствие работодателя требованиям, установленным </w:t>
      </w:r>
      <w:hyperlink w:anchor="P247" w:history="1">
        <w:r>
          <w:rPr>
            <w:color w:val="0000FF"/>
          </w:rPr>
          <w:t>пунктами 2.1</w:t>
        </w:r>
      </w:hyperlink>
      <w:r>
        <w:t xml:space="preserve"> и </w:t>
      </w:r>
      <w:hyperlink w:anchor="P252" w:history="1">
        <w:r>
          <w:rPr>
            <w:color w:val="0000FF"/>
          </w:rPr>
          <w:t>2.4</w:t>
        </w:r>
      </w:hyperlink>
      <w:r>
        <w:t xml:space="preserve"> настоящего Порядка;</w:t>
      </w:r>
    </w:p>
    <w:p w:rsidR="00805DC3" w:rsidRDefault="00805DC3">
      <w:pPr>
        <w:pStyle w:val="ConsPlusNormal"/>
        <w:spacing w:before="220"/>
        <w:ind w:firstLine="540"/>
        <w:jc w:val="both"/>
      </w:pPr>
      <w:r>
        <w:t>2) недостоверность представленной работодателем информации;</w:t>
      </w:r>
    </w:p>
    <w:p w:rsidR="00805DC3" w:rsidRDefault="00805DC3">
      <w:pPr>
        <w:pStyle w:val="ConsPlusNormal"/>
        <w:spacing w:before="220"/>
        <w:ind w:firstLine="540"/>
        <w:jc w:val="both"/>
      </w:pPr>
      <w:r>
        <w:t xml:space="preserve">3) отсутствие (недостаточность) лимитов бюджетных обязательств на цели, указанные в </w:t>
      </w:r>
      <w:hyperlink w:anchor="P237" w:history="1">
        <w:r>
          <w:rPr>
            <w:color w:val="0000FF"/>
          </w:rPr>
          <w:t>пункте 1.2</w:t>
        </w:r>
      </w:hyperlink>
      <w:r>
        <w:t xml:space="preserve"> настоящего Порядка.</w:t>
      </w:r>
    </w:p>
    <w:p w:rsidR="00805DC3" w:rsidRDefault="00805DC3">
      <w:pPr>
        <w:pStyle w:val="ConsPlusNormal"/>
        <w:spacing w:before="220"/>
        <w:ind w:firstLine="540"/>
        <w:jc w:val="both"/>
      </w:pPr>
      <w:r>
        <w:t>2.9. Размер субсидии (S) определяется по формуле:</w:t>
      </w:r>
    </w:p>
    <w:p w:rsidR="00805DC3" w:rsidRDefault="00805DC3">
      <w:pPr>
        <w:pStyle w:val="ConsPlusNormal"/>
        <w:jc w:val="both"/>
      </w:pPr>
    </w:p>
    <w:p w:rsidR="00805DC3" w:rsidRDefault="00805DC3">
      <w:pPr>
        <w:pStyle w:val="ConsPlusNormal"/>
        <w:jc w:val="center"/>
      </w:pPr>
      <w:r w:rsidRPr="00914230">
        <w:rPr>
          <w:position w:val="-11"/>
        </w:rPr>
        <w:pict>
          <v:shape id="_x0000_i1026" style="width:108.75pt;height:22.5pt" coordsize="" o:spt="100" adj="0,,0" path="" filled="f" stroked="f">
            <v:stroke joinstyle="miter"/>
            <v:imagedata r:id="rId15" o:title="base_23836_108740_32769"/>
            <v:formulas/>
            <v:path o:connecttype="segments"/>
          </v:shape>
        </w:pict>
      </w:r>
      <w:r>
        <w:t>,</w:t>
      </w:r>
    </w:p>
    <w:p w:rsidR="00805DC3" w:rsidRDefault="00805DC3">
      <w:pPr>
        <w:pStyle w:val="ConsPlusNormal"/>
        <w:jc w:val="both"/>
      </w:pPr>
    </w:p>
    <w:p w:rsidR="00805DC3" w:rsidRDefault="00805DC3">
      <w:pPr>
        <w:pStyle w:val="ConsPlusNormal"/>
        <w:ind w:firstLine="540"/>
        <w:jc w:val="both"/>
      </w:pPr>
      <w:r>
        <w:t>где:</w:t>
      </w:r>
    </w:p>
    <w:p w:rsidR="00805DC3" w:rsidRDefault="00805DC3">
      <w:pPr>
        <w:pStyle w:val="ConsPlusNormal"/>
        <w:spacing w:before="220"/>
        <w:ind w:firstLine="540"/>
        <w:jc w:val="both"/>
      </w:pPr>
      <w:r>
        <w:t>N - численность трудоустроенных на временные работы работников;</w:t>
      </w:r>
    </w:p>
    <w:p w:rsidR="00805DC3" w:rsidRDefault="00805DC3">
      <w:pPr>
        <w:pStyle w:val="ConsPlusNormal"/>
        <w:spacing w:before="220"/>
        <w:ind w:firstLine="540"/>
        <w:jc w:val="both"/>
      </w:pPr>
      <w:r>
        <w:t xml:space="preserve">М - размер выплаты трудоустроенному на временные работы работнику, равный величине минимального размера оплаты труда, установленного </w:t>
      </w:r>
      <w:hyperlink r:id="rId16" w:history="1">
        <w:r>
          <w:rPr>
            <w:color w:val="0000FF"/>
          </w:rPr>
          <w:t>Законом</w:t>
        </w:r>
      </w:hyperlink>
      <w:r>
        <w:t xml:space="preserve"> о минимальном размере оплаты труда, увеличенного на размер районного коэффициента, в месяц на одного человека (далее - выплаты гражданину);</w:t>
      </w:r>
    </w:p>
    <w:p w:rsidR="00805DC3" w:rsidRDefault="00805DC3">
      <w:pPr>
        <w:pStyle w:val="ConsPlusNormal"/>
        <w:spacing w:before="220"/>
        <w:ind w:firstLine="540"/>
        <w:jc w:val="both"/>
      </w:pPr>
      <w:r>
        <w:t>С - ставка работодателя по уплате страховых взносов, начисленных на выплаты работнику (далее - страховые взносы);</w:t>
      </w:r>
    </w:p>
    <w:p w:rsidR="00805DC3" w:rsidRDefault="00805DC3">
      <w:pPr>
        <w:pStyle w:val="ConsPlusNormal"/>
        <w:spacing w:before="220"/>
        <w:ind w:firstLine="540"/>
        <w:jc w:val="both"/>
      </w:pPr>
      <w:r>
        <w:t>Р - период возмещения (но не более 3 месяцев).</w:t>
      </w:r>
    </w:p>
    <w:p w:rsidR="00805DC3" w:rsidRDefault="00805DC3">
      <w:pPr>
        <w:pStyle w:val="ConsPlusNormal"/>
        <w:spacing w:before="220"/>
        <w:ind w:firstLine="540"/>
        <w:jc w:val="both"/>
      </w:pPr>
      <w:r>
        <w:t>2.10. В случае принятия решения о предоставлении субсидии центр занятости населения в течение 3 рабочих дней со дня принятия указанного решения размещает в государственной интегрированной информационной системе управления общественными финансами "Электронный бюджет" (далее - система "Электронный бюджет") договор о предоставлении субсидии с соблюдением требований о защите государственной тайны.</w:t>
      </w:r>
    </w:p>
    <w:p w:rsidR="00805DC3" w:rsidRDefault="00805DC3">
      <w:pPr>
        <w:pStyle w:val="ConsPlusNormal"/>
        <w:spacing w:before="220"/>
        <w:ind w:firstLine="540"/>
        <w:jc w:val="both"/>
      </w:pPr>
      <w:r>
        <w:t>2.11. В случае принятия решения об отказе в предоставлении субсидии центр занятости населения в течение 3 рабочих дней со дня принятия указанного решения вручает работодателю (уполномоченному представителю работодателя) лично или направляет работодателю (уполномоченному представителю работодателя) заказным почтовым отправлением с уведомлением о вручении (в зависимости от способа, указанного в заявке) уведомление о принятом решении с указанием основания для отказа в предоставлении субсидии.</w:t>
      </w:r>
    </w:p>
    <w:p w:rsidR="00805DC3" w:rsidRDefault="00805DC3">
      <w:pPr>
        <w:pStyle w:val="ConsPlusNormal"/>
        <w:spacing w:before="220"/>
        <w:ind w:firstLine="540"/>
        <w:jc w:val="both"/>
      </w:pPr>
      <w:r>
        <w:t>2.12. Решение центра занятости населения может быть обжаловано в Министерство или в суд.</w:t>
      </w:r>
    </w:p>
    <w:p w:rsidR="00805DC3" w:rsidRDefault="00805DC3">
      <w:pPr>
        <w:pStyle w:val="ConsPlusNormal"/>
        <w:spacing w:before="220"/>
        <w:ind w:firstLine="540"/>
        <w:jc w:val="both"/>
      </w:pPr>
      <w:r>
        <w:t>2.13. Работодатель (уполномоченный представитель работодателя) не позднее 3 рабочих дней со дня размещения договора о предоставлении субсидии в системе "Электронный бюджет" подписывает его усиленной электронной цифровой подписью.</w:t>
      </w:r>
    </w:p>
    <w:p w:rsidR="00805DC3" w:rsidRDefault="00805DC3">
      <w:pPr>
        <w:pStyle w:val="ConsPlusNormal"/>
        <w:spacing w:before="220"/>
        <w:ind w:firstLine="540"/>
        <w:jc w:val="both"/>
      </w:pPr>
      <w:r>
        <w:t>2.14. После заключения договора о предоставлении субсидии работодатель представляет в центр занятости населения следующие документы:</w:t>
      </w:r>
    </w:p>
    <w:p w:rsidR="00805DC3" w:rsidRDefault="00805DC3">
      <w:pPr>
        <w:pStyle w:val="ConsPlusNormal"/>
        <w:spacing w:before="220"/>
        <w:ind w:firstLine="540"/>
        <w:jc w:val="both"/>
      </w:pPr>
      <w:r>
        <w:t>заявление о предоставлении государственной услуги содействия работодателю в подборе необходимых работников (работодатели, обратившиеся в центр занятости населения впервые);</w:t>
      </w:r>
    </w:p>
    <w:p w:rsidR="00805DC3" w:rsidRDefault="00805DC3">
      <w:pPr>
        <w:pStyle w:val="ConsPlusNormal"/>
        <w:spacing w:before="220"/>
        <w:ind w:firstLine="540"/>
        <w:jc w:val="both"/>
      </w:pPr>
      <w:r>
        <w:lastRenderedPageBreak/>
        <w:t>сведения о потребности в работниках, наличии свободных временных рабочих мест (вакантных должностей).</w:t>
      </w:r>
    </w:p>
    <w:p w:rsidR="00805DC3" w:rsidRDefault="00805DC3">
      <w:pPr>
        <w:pStyle w:val="ConsPlusNormal"/>
        <w:spacing w:before="220"/>
        <w:ind w:firstLine="540"/>
        <w:jc w:val="both"/>
      </w:pPr>
      <w:r>
        <w:t>2.15. Центр занятости населения предлагает гражданам перечень вакансий для их трудоустройства, информирует их об уровне оплаты труда, социальных гарантиях, предусмотренных действующим законодательством.</w:t>
      </w:r>
    </w:p>
    <w:p w:rsidR="00805DC3" w:rsidRDefault="00805DC3">
      <w:pPr>
        <w:pStyle w:val="ConsPlusNormal"/>
        <w:spacing w:before="220"/>
        <w:ind w:firstLine="540"/>
        <w:jc w:val="both"/>
      </w:pPr>
      <w:r>
        <w:t>2.16. На основании выбранного гражданином подходящего варианта работы центр занятости населения выдает ему направление для трудоустройства.</w:t>
      </w:r>
    </w:p>
    <w:p w:rsidR="00805DC3" w:rsidRDefault="00805DC3">
      <w:pPr>
        <w:pStyle w:val="ConsPlusNormal"/>
        <w:spacing w:before="220"/>
        <w:ind w:firstLine="540"/>
        <w:jc w:val="both"/>
      </w:pPr>
      <w:bookmarkStart w:id="20" w:name="P291"/>
      <w:bookmarkEnd w:id="20"/>
      <w:r>
        <w:t>2.17. Работодатель заключает с работником, направленным на временные работы, срочный трудовой договор (внутреннее совместительство).</w:t>
      </w:r>
    </w:p>
    <w:p w:rsidR="00805DC3" w:rsidRDefault="00805DC3">
      <w:pPr>
        <w:pStyle w:val="ConsPlusNormal"/>
        <w:spacing w:before="220"/>
        <w:ind w:firstLine="540"/>
        <w:jc w:val="both"/>
      </w:pPr>
      <w:bookmarkStart w:id="21" w:name="P292"/>
      <w:bookmarkEnd w:id="21"/>
      <w:r>
        <w:t>2.18. Перечисление субсидии осуществляется ежемесячно на основании представленных работодателем следующих заверенных в установленном порядке копий документов, подтверждающих осуществление расходов:</w:t>
      </w:r>
    </w:p>
    <w:p w:rsidR="00805DC3" w:rsidRDefault="00805DC3">
      <w:pPr>
        <w:pStyle w:val="ConsPlusNormal"/>
        <w:spacing w:before="220"/>
        <w:ind w:firstLine="540"/>
        <w:jc w:val="both"/>
      </w:pPr>
      <w:r>
        <w:t>табеля учета рабочего времени работника организации;</w:t>
      </w:r>
    </w:p>
    <w:p w:rsidR="00805DC3" w:rsidRDefault="00805DC3">
      <w:pPr>
        <w:pStyle w:val="ConsPlusNormal"/>
        <w:spacing w:before="220"/>
        <w:ind w:firstLine="540"/>
        <w:jc w:val="both"/>
      </w:pPr>
      <w:r>
        <w:t>ведомости расчета заработной платы работников, трудоустроенных на временные работы;</w:t>
      </w:r>
    </w:p>
    <w:p w:rsidR="00805DC3" w:rsidRDefault="00805DC3">
      <w:pPr>
        <w:pStyle w:val="ConsPlusNormal"/>
        <w:spacing w:before="220"/>
        <w:ind w:firstLine="540"/>
        <w:jc w:val="both"/>
      </w:pPr>
      <w:r>
        <w:t>платежной ведомости или платежных документов о произведенных выплатах работникам;</w:t>
      </w:r>
    </w:p>
    <w:p w:rsidR="00805DC3" w:rsidRDefault="00805DC3">
      <w:pPr>
        <w:pStyle w:val="ConsPlusNormal"/>
        <w:spacing w:before="220"/>
        <w:ind w:firstLine="540"/>
        <w:jc w:val="both"/>
      </w:pPr>
      <w:r>
        <w:t>документов (справок), подтверждающих перечисление страховых взносов в государственные внебюджетные фонды.</w:t>
      </w:r>
    </w:p>
    <w:p w:rsidR="00805DC3" w:rsidRDefault="00805DC3">
      <w:pPr>
        <w:pStyle w:val="ConsPlusNormal"/>
        <w:spacing w:before="220"/>
        <w:ind w:firstLine="540"/>
        <w:jc w:val="both"/>
      </w:pPr>
      <w:r>
        <w:t xml:space="preserve">2.19. Центр занятости населения не позднее 5 рабочих дней со дня получения документов, указанных в </w:t>
      </w:r>
      <w:hyperlink w:anchor="P292" w:history="1">
        <w:r>
          <w:rPr>
            <w:color w:val="0000FF"/>
          </w:rPr>
          <w:t>пункте 2.18</w:t>
        </w:r>
      </w:hyperlink>
      <w:r>
        <w:t xml:space="preserve"> настоящего Порядка, перечисляет работодателю субсидию путем перечисления с лицевого счета центра занятости населения на счет, открытый работодателю в российской кредитной организации, по реквизитам, указанным в договоре о предоставлении субсидии.</w:t>
      </w:r>
    </w:p>
    <w:p w:rsidR="00805DC3" w:rsidRDefault="00805DC3">
      <w:pPr>
        <w:pStyle w:val="ConsPlusNormal"/>
        <w:spacing w:before="220"/>
        <w:ind w:firstLine="540"/>
        <w:jc w:val="both"/>
      </w:pPr>
      <w:r>
        <w:t xml:space="preserve">2.20. Основанием для отказа в перечислении субсидии работодателю является представление им неполного комплекта документов, указанных в </w:t>
      </w:r>
      <w:hyperlink w:anchor="P291" w:history="1">
        <w:r>
          <w:rPr>
            <w:color w:val="0000FF"/>
          </w:rPr>
          <w:t>пунктах 2.17</w:t>
        </w:r>
      </w:hyperlink>
      <w:r>
        <w:t xml:space="preserve">, </w:t>
      </w:r>
      <w:hyperlink w:anchor="P292" w:history="1">
        <w:r>
          <w:rPr>
            <w:color w:val="0000FF"/>
          </w:rPr>
          <w:t>2.18</w:t>
        </w:r>
      </w:hyperlink>
      <w:r>
        <w:t xml:space="preserve"> настоящего Порядка.</w:t>
      </w:r>
    </w:p>
    <w:p w:rsidR="00805DC3" w:rsidRDefault="00805DC3">
      <w:pPr>
        <w:pStyle w:val="ConsPlusNormal"/>
        <w:spacing w:before="220"/>
        <w:ind w:firstLine="540"/>
        <w:jc w:val="both"/>
      </w:pPr>
      <w:bookmarkStart w:id="22" w:name="P299"/>
      <w:bookmarkEnd w:id="22"/>
      <w:r>
        <w:t>2.21. Результатом предоставления субсидии (далее - показатель) является численность трудоустроенных на временные работы граждан из числа работников организаций, находящихся под риском увольнения.</w:t>
      </w:r>
    </w:p>
    <w:p w:rsidR="00805DC3" w:rsidRDefault="00805DC3">
      <w:pPr>
        <w:pStyle w:val="ConsPlusNormal"/>
        <w:spacing w:before="220"/>
        <w:ind w:firstLine="540"/>
        <w:jc w:val="both"/>
      </w:pPr>
      <w:r>
        <w:t>Конкретные, измеримые и соответствующие результату Государственной программы значения показателя устанавливаются в договоре о предоставлении субсидии.</w:t>
      </w:r>
    </w:p>
    <w:p w:rsidR="00805DC3" w:rsidRDefault="00805DC3">
      <w:pPr>
        <w:pStyle w:val="ConsPlusNormal"/>
        <w:jc w:val="both"/>
      </w:pPr>
    </w:p>
    <w:p w:rsidR="00805DC3" w:rsidRDefault="00805DC3">
      <w:pPr>
        <w:pStyle w:val="ConsPlusTitle"/>
        <w:jc w:val="center"/>
        <w:outlineLvl w:val="1"/>
      </w:pPr>
      <w:r>
        <w:t>3. Требования к отчетности</w:t>
      </w:r>
    </w:p>
    <w:p w:rsidR="00805DC3" w:rsidRDefault="00805DC3">
      <w:pPr>
        <w:pStyle w:val="ConsPlusNormal"/>
        <w:jc w:val="both"/>
      </w:pPr>
    </w:p>
    <w:p w:rsidR="00805DC3" w:rsidRDefault="00805DC3">
      <w:pPr>
        <w:pStyle w:val="ConsPlusNormal"/>
        <w:ind w:firstLine="540"/>
        <w:jc w:val="both"/>
      </w:pPr>
      <w:r>
        <w:t>Работодатель представляет в центр занятости населения отчет о достижении значений показателей в порядке, сроки и по форме, установленной в договоре о предоставлении субсидии.</w:t>
      </w:r>
    </w:p>
    <w:p w:rsidR="00805DC3" w:rsidRDefault="00805DC3">
      <w:pPr>
        <w:pStyle w:val="ConsPlusNormal"/>
        <w:jc w:val="both"/>
      </w:pPr>
    </w:p>
    <w:p w:rsidR="00805DC3" w:rsidRDefault="00805DC3">
      <w:pPr>
        <w:pStyle w:val="ConsPlusTitle"/>
        <w:jc w:val="center"/>
        <w:outlineLvl w:val="1"/>
      </w:pPr>
      <w:r>
        <w:t>4. Требования к осуществлению контроля за соблюдением</w:t>
      </w:r>
    </w:p>
    <w:p w:rsidR="00805DC3" w:rsidRDefault="00805DC3">
      <w:pPr>
        <w:pStyle w:val="ConsPlusTitle"/>
        <w:jc w:val="center"/>
      </w:pPr>
      <w:r>
        <w:t>условий, целей и порядка предоставления субсидии</w:t>
      </w:r>
    </w:p>
    <w:p w:rsidR="00805DC3" w:rsidRDefault="00805DC3">
      <w:pPr>
        <w:pStyle w:val="ConsPlusTitle"/>
        <w:jc w:val="center"/>
      </w:pPr>
      <w:r>
        <w:t>и ответственность за их нарушение</w:t>
      </w:r>
    </w:p>
    <w:p w:rsidR="00805DC3" w:rsidRDefault="00805DC3">
      <w:pPr>
        <w:pStyle w:val="ConsPlusNormal"/>
        <w:jc w:val="both"/>
      </w:pPr>
    </w:p>
    <w:p w:rsidR="00805DC3" w:rsidRDefault="00805DC3">
      <w:pPr>
        <w:pStyle w:val="ConsPlusNormal"/>
        <w:ind w:firstLine="540"/>
        <w:jc w:val="both"/>
      </w:pPr>
      <w:r>
        <w:t>4.1. Контроль за соблюдением условий, целей и порядка предоставления субсидии работодателям осуществляется центром занятости населения, Министерством и органами государственного финансового контроля. Сроки проведения проверок устанавливаются в договоре о предоставлении субсидии.</w:t>
      </w:r>
    </w:p>
    <w:p w:rsidR="00805DC3" w:rsidRDefault="00805DC3">
      <w:pPr>
        <w:pStyle w:val="ConsPlusNormal"/>
        <w:spacing w:before="220"/>
        <w:ind w:firstLine="540"/>
        <w:jc w:val="both"/>
      </w:pPr>
      <w:r>
        <w:lastRenderedPageBreak/>
        <w:t>4.2. Работодатель несет ответственность за нарушение условий, целей и порядка предоставления субсидии.</w:t>
      </w:r>
    </w:p>
    <w:p w:rsidR="00805DC3" w:rsidRDefault="00805DC3">
      <w:pPr>
        <w:pStyle w:val="ConsPlusNormal"/>
        <w:spacing w:before="220"/>
        <w:ind w:firstLine="540"/>
        <w:jc w:val="both"/>
      </w:pPr>
      <w:r>
        <w:t xml:space="preserve">4.3. В случае нарушения работодателем условий, целей и порядка предоставления субсидии, выявленного по фактам проверок, проведенных центром занятости населения, Министерством и органами государственного финансового контроля, а также в случае </w:t>
      </w:r>
      <w:proofErr w:type="spellStart"/>
      <w:r>
        <w:t>недостижения</w:t>
      </w:r>
      <w:proofErr w:type="spellEnd"/>
      <w:r>
        <w:t xml:space="preserve"> значений показателя, указанного в </w:t>
      </w:r>
      <w:hyperlink w:anchor="P299" w:history="1">
        <w:r>
          <w:rPr>
            <w:color w:val="0000FF"/>
          </w:rPr>
          <w:t>пункте 2.21</w:t>
        </w:r>
      </w:hyperlink>
      <w:r>
        <w:t xml:space="preserve"> настоящего Порядка, центр занятости населения в течение 10 рабочих дней со дня установления указанного факта (фактов), получения информации от Министерства, органа государственного финансового контроля направляет работодателю требование об обеспечении возврата субсидии в областной бюджет с указанием оснований и срока возврата (далее - требование о возврате субсидии).</w:t>
      </w:r>
    </w:p>
    <w:p w:rsidR="00805DC3" w:rsidRDefault="00805DC3">
      <w:pPr>
        <w:pStyle w:val="ConsPlusNormal"/>
        <w:spacing w:before="220"/>
        <w:ind w:firstLine="540"/>
        <w:jc w:val="both"/>
      </w:pPr>
      <w:r>
        <w:t>4.4. Работодатель возвращает средства, перечисленные центром занятости населения, в полном объеме в случае:</w:t>
      </w:r>
    </w:p>
    <w:p w:rsidR="00805DC3" w:rsidRDefault="00805DC3">
      <w:pPr>
        <w:pStyle w:val="ConsPlusNormal"/>
        <w:spacing w:before="220"/>
        <w:ind w:firstLine="540"/>
        <w:jc w:val="both"/>
      </w:pPr>
      <w:r>
        <w:t>нецелевого использования;</w:t>
      </w:r>
    </w:p>
    <w:p w:rsidR="00805DC3" w:rsidRDefault="00805DC3">
      <w:pPr>
        <w:pStyle w:val="ConsPlusNormal"/>
        <w:spacing w:before="220"/>
        <w:ind w:firstLine="540"/>
        <w:jc w:val="both"/>
      </w:pPr>
      <w:proofErr w:type="spellStart"/>
      <w:r>
        <w:t>недостижения</w:t>
      </w:r>
      <w:proofErr w:type="spellEnd"/>
      <w:r>
        <w:t xml:space="preserve"> значений показателя, предусмотренного </w:t>
      </w:r>
      <w:hyperlink w:anchor="P299" w:history="1">
        <w:r>
          <w:rPr>
            <w:color w:val="0000FF"/>
          </w:rPr>
          <w:t>пунктом 2.21</w:t>
        </w:r>
      </w:hyperlink>
      <w:r>
        <w:t xml:space="preserve"> настоящего Порядка.</w:t>
      </w:r>
    </w:p>
    <w:p w:rsidR="00805DC3" w:rsidRDefault="00805DC3">
      <w:pPr>
        <w:pStyle w:val="ConsPlusNormal"/>
        <w:spacing w:before="220"/>
        <w:ind w:firstLine="540"/>
        <w:jc w:val="both"/>
      </w:pPr>
      <w:r>
        <w:t>4.5. Работодатель в течение 15 рабочих дней с даты получения требования о возврате субсидии осуществляет ее возврат в доход областного бюджета путем перечисления по реквизитам, указанным в требовании о возврате субсидии.</w:t>
      </w:r>
    </w:p>
    <w:p w:rsidR="00805DC3" w:rsidRDefault="00805DC3">
      <w:pPr>
        <w:pStyle w:val="ConsPlusNormal"/>
        <w:spacing w:before="220"/>
        <w:ind w:firstLine="540"/>
        <w:jc w:val="both"/>
      </w:pPr>
      <w:r>
        <w:t>4.6. При невозврате работодателем субсидии в установленный срок центр занятости населения принимает меры по взысканию подлежащей возврату субсидии в доход областного бюджета в судебном порядке.</w:t>
      </w:r>
    </w:p>
    <w:p w:rsidR="00805DC3" w:rsidRDefault="00805DC3">
      <w:pPr>
        <w:pStyle w:val="ConsPlusNormal"/>
        <w:jc w:val="both"/>
      </w:pPr>
    </w:p>
    <w:p w:rsidR="00805DC3" w:rsidRDefault="00805DC3">
      <w:pPr>
        <w:pStyle w:val="ConsPlusNormal"/>
        <w:jc w:val="both"/>
      </w:pPr>
    </w:p>
    <w:p w:rsidR="00805DC3" w:rsidRDefault="00805DC3">
      <w:pPr>
        <w:pStyle w:val="ConsPlusNormal"/>
        <w:jc w:val="both"/>
      </w:pPr>
    </w:p>
    <w:p w:rsidR="00805DC3" w:rsidRDefault="00805DC3">
      <w:pPr>
        <w:pStyle w:val="ConsPlusNormal"/>
        <w:jc w:val="both"/>
      </w:pPr>
    </w:p>
    <w:p w:rsidR="00805DC3" w:rsidRDefault="00805DC3">
      <w:pPr>
        <w:pStyle w:val="ConsPlusNormal"/>
        <w:jc w:val="both"/>
      </w:pPr>
    </w:p>
    <w:p w:rsidR="00805DC3" w:rsidRDefault="00805DC3">
      <w:pPr>
        <w:pStyle w:val="ConsPlusNormal"/>
        <w:jc w:val="right"/>
        <w:outlineLvl w:val="1"/>
      </w:pPr>
      <w:r>
        <w:t>Приложение</w:t>
      </w:r>
    </w:p>
    <w:p w:rsidR="00805DC3" w:rsidRDefault="00805DC3">
      <w:pPr>
        <w:pStyle w:val="ConsPlusNormal"/>
        <w:jc w:val="right"/>
      </w:pPr>
      <w:r>
        <w:t>к Порядку предоставления</w:t>
      </w:r>
    </w:p>
    <w:p w:rsidR="00805DC3" w:rsidRDefault="00805DC3">
      <w:pPr>
        <w:pStyle w:val="ConsPlusNormal"/>
        <w:jc w:val="right"/>
      </w:pPr>
      <w:r>
        <w:t>субсидии на возмещение</w:t>
      </w:r>
    </w:p>
    <w:p w:rsidR="00805DC3" w:rsidRDefault="00805DC3">
      <w:pPr>
        <w:pStyle w:val="ConsPlusNormal"/>
        <w:jc w:val="right"/>
      </w:pPr>
      <w:r>
        <w:t>работодателям расходов</w:t>
      </w:r>
    </w:p>
    <w:p w:rsidR="00805DC3" w:rsidRDefault="00805DC3">
      <w:pPr>
        <w:pStyle w:val="ConsPlusNormal"/>
        <w:jc w:val="right"/>
      </w:pPr>
      <w:r>
        <w:t>на частичную оплату труда</w:t>
      </w:r>
    </w:p>
    <w:p w:rsidR="00805DC3" w:rsidRDefault="00805DC3">
      <w:pPr>
        <w:pStyle w:val="ConsPlusNormal"/>
        <w:jc w:val="right"/>
      </w:pPr>
      <w:r>
        <w:t>при организации временной</w:t>
      </w:r>
    </w:p>
    <w:p w:rsidR="00805DC3" w:rsidRDefault="00805DC3">
      <w:pPr>
        <w:pStyle w:val="ConsPlusNormal"/>
        <w:jc w:val="right"/>
      </w:pPr>
      <w:r>
        <w:t>занятости работников</w:t>
      </w:r>
    </w:p>
    <w:p w:rsidR="00805DC3" w:rsidRDefault="00805DC3">
      <w:pPr>
        <w:pStyle w:val="ConsPlusNormal"/>
        <w:jc w:val="right"/>
      </w:pPr>
      <w:r>
        <w:t>организаций, находящихся</w:t>
      </w:r>
    </w:p>
    <w:p w:rsidR="00805DC3" w:rsidRDefault="00805DC3">
      <w:pPr>
        <w:pStyle w:val="ConsPlusNormal"/>
        <w:jc w:val="right"/>
      </w:pPr>
      <w:r>
        <w:t>под риском увольнения</w:t>
      </w:r>
    </w:p>
    <w:p w:rsidR="00805DC3" w:rsidRDefault="00805DC3">
      <w:pPr>
        <w:pStyle w:val="ConsPlusNormal"/>
        <w:jc w:val="right"/>
      </w:pPr>
      <w:r>
        <w:t>(введение режима неполного</w:t>
      </w:r>
    </w:p>
    <w:p w:rsidR="00805DC3" w:rsidRDefault="00805DC3">
      <w:pPr>
        <w:pStyle w:val="ConsPlusNormal"/>
        <w:jc w:val="right"/>
      </w:pPr>
      <w:r>
        <w:t>рабочего времени, временная</w:t>
      </w:r>
    </w:p>
    <w:p w:rsidR="00805DC3" w:rsidRDefault="00805DC3">
      <w:pPr>
        <w:pStyle w:val="ConsPlusNormal"/>
        <w:jc w:val="right"/>
      </w:pPr>
      <w:r>
        <w:t>остановка работ,</w:t>
      </w:r>
    </w:p>
    <w:p w:rsidR="00805DC3" w:rsidRDefault="00805DC3">
      <w:pPr>
        <w:pStyle w:val="ConsPlusNormal"/>
        <w:jc w:val="right"/>
      </w:pPr>
      <w:r>
        <w:t>предоставление отпусков без</w:t>
      </w:r>
    </w:p>
    <w:p w:rsidR="00805DC3" w:rsidRDefault="00805DC3">
      <w:pPr>
        <w:pStyle w:val="ConsPlusNormal"/>
        <w:jc w:val="right"/>
      </w:pPr>
      <w:r>
        <w:t>сохранения заработной платы,</w:t>
      </w:r>
    </w:p>
    <w:p w:rsidR="00805DC3" w:rsidRDefault="00805DC3">
      <w:pPr>
        <w:pStyle w:val="ConsPlusNormal"/>
        <w:jc w:val="right"/>
      </w:pPr>
      <w:r>
        <w:t>проведение мероприятий</w:t>
      </w:r>
    </w:p>
    <w:p w:rsidR="00805DC3" w:rsidRDefault="00805DC3">
      <w:pPr>
        <w:pStyle w:val="ConsPlusNormal"/>
        <w:jc w:val="right"/>
      </w:pPr>
      <w:r>
        <w:t>по высвобождению работников)</w:t>
      </w:r>
    </w:p>
    <w:p w:rsidR="00805DC3" w:rsidRDefault="00805DC3">
      <w:pPr>
        <w:pStyle w:val="ConsPlusNormal"/>
        <w:jc w:val="both"/>
      </w:pPr>
    </w:p>
    <w:p w:rsidR="00805DC3" w:rsidRDefault="00805DC3">
      <w:pPr>
        <w:pStyle w:val="ConsPlusNormal"/>
        <w:jc w:val="center"/>
      </w:pPr>
      <w:bookmarkStart w:id="23" w:name="P340"/>
      <w:bookmarkEnd w:id="23"/>
      <w:r>
        <w:t>ЗАЯВКА N ___</w:t>
      </w:r>
    </w:p>
    <w:p w:rsidR="00805DC3" w:rsidRDefault="00805DC3">
      <w:pPr>
        <w:pStyle w:val="ConsPlusNormal"/>
        <w:jc w:val="center"/>
      </w:pPr>
      <w:r>
        <w:t>от "___"___________ 20__ г.</w:t>
      </w:r>
    </w:p>
    <w:p w:rsidR="00805DC3" w:rsidRDefault="00805DC3">
      <w:pPr>
        <w:pStyle w:val="ConsPlusNormal"/>
        <w:jc w:val="center"/>
      </w:pPr>
      <w:r>
        <w:t>о предоставлении субсидии на возмещение работодателям</w:t>
      </w:r>
    </w:p>
    <w:p w:rsidR="00805DC3" w:rsidRDefault="00805DC3">
      <w:pPr>
        <w:pStyle w:val="ConsPlusNormal"/>
        <w:jc w:val="center"/>
      </w:pPr>
      <w:r>
        <w:t>расходов на частичную оплату труда при организации временной</w:t>
      </w:r>
    </w:p>
    <w:p w:rsidR="00805DC3" w:rsidRDefault="00805DC3">
      <w:pPr>
        <w:pStyle w:val="ConsPlusNormal"/>
        <w:jc w:val="center"/>
      </w:pPr>
      <w:r>
        <w:t>занятости работников организаций, находящихся под риском</w:t>
      </w:r>
    </w:p>
    <w:p w:rsidR="00805DC3" w:rsidRDefault="00805DC3">
      <w:pPr>
        <w:pStyle w:val="ConsPlusNormal"/>
        <w:jc w:val="center"/>
      </w:pPr>
      <w:r>
        <w:t>увольнения (введение режима неполного рабочего времени,</w:t>
      </w:r>
    </w:p>
    <w:p w:rsidR="00805DC3" w:rsidRDefault="00805DC3">
      <w:pPr>
        <w:pStyle w:val="ConsPlusNormal"/>
        <w:jc w:val="center"/>
      </w:pPr>
      <w:r>
        <w:t>временная остановка работ, предоставление отпусков</w:t>
      </w:r>
    </w:p>
    <w:p w:rsidR="00805DC3" w:rsidRDefault="00805DC3">
      <w:pPr>
        <w:pStyle w:val="ConsPlusNormal"/>
        <w:jc w:val="center"/>
      </w:pPr>
      <w:r>
        <w:lastRenderedPageBreak/>
        <w:t>без сохранения заработной платы, проведение мероприятий</w:t>
      </w:r>
    </w:p>
    <w:p w:rsidR="00805DC3" w:rsidRDefault="00805DC3">
      <w:pPr>
        <w:pStyle w:val="ConsPlusNormal"/>
        <w:jc w:val="center"/>
      </w:pPr>
      <w:r>
        <w:t>по высвобождению работников)</w:t>
      </w:r>
    </w:p>
    <w:p w:rsidR="00805DC3" w:rsidRDefault="00805DC3">
      <w:pPr>
        <w:pStyle w:val="ConsPlusNormal"/>
        <w:jc w:val="both"/>
      </w:pPr>
    </w:p>
    <w:p w:rsidR="00805DC3" w:rsidRDefault="00805DC3">
      <w:pPr>
        <w:pStyle w:val="ConsPlusNormal"/>
        <w:ind w:firstLine="540"/>
        <w:jc w:val="both"/>
      </w:pPr>
      <w:r>
        <w:t>В соответствии с Порядком предоставления субсидии на возмещение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утвержденным постановлением Правительства Кемеровской области - Кузбасса от __________ N ____ (далее - Порядок), планируется трудоустроить __________ граждан на временные работы по профессии(ям) (специальности(ям) ____________</w:t>
      </w:r>
    </w:p>
    <w:p w:rsidR="00805DC3" w:rsidRDefault="00805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805DC3">
        <w:tc>
          <w:tcPr>
            <w:tcW w:w="9070" w:type="dxa"/>
            <w:gridSpan w:val="2"/>
          </w:tcPr>
          <w:p w:rsidR="00805DC3" w:rsidRDefault="00805DC3">
            <w:pPr>
              <w:pStyle w:val="ConsPlusNormal"/>
              <w:jc w:val="center"/>
            </w:pPr>
            <w:r>
              <w:t>Сведения о работодателе</w:t>
            </w:r>
          </w:p>
        </w:tc>
      </w:tr>
      <w:tr w:rsidR="00805DC3">
        <w:tc>
          <w:tcPr>
            <w:tcW w:w="5839" w:type="dxa"/>
          </w:tcPr>
          <w:p w:rsidR="00805DC3" w:rsidRDefault="00805DC3">
            <w:pPr>
              <w:pStyle w:val="ConsPlusNormal"/>
            </w:pPr>
            <w:r>
              <w:t>Полное наименование организации (в соответствии со сведениями, содержащимися в ЕГРЮЛ, ЕГРИП)</w:t>
            </w:r>
          </w:p>
        </w:tc>
        <w:tc>
          <w:tcPr>
            <w:tcW w:w="3231" w:type="dxa"/>
          </w:tcPr>
          <w:p w:rsidR="00805DC3" w:rsidRDefault="00805DC3">
            <w:pPr>
              <w:pStyle w:val="ConsPlusNormal"/>
            </w:pPr>
          </w:p>
        </w:tc>
      </w:tr>
      <w:tr w:rsidR="00805DC3">
        <w:tc>
          <w:tcPr>
            <w:tcW w:w="5839" w:type="dxa"/>
          </w:tcPr>
          <w:p w:rsidR="00805DC3" w:rsidRDefault="00805DC3">
            <w:pPr>
              <w:pStyle w:val="ConsPlusNormal"/>
            </w:pPr>
            <w:r>
              <w:t>ИНН</w:t>
            </w:r>
          </w:p>
        </w:tc>
        <w:tc>
          <w:tcPr>
            <w:tcW w:w="3231" w:type="dxa"/>
          </w:tcPr>
          <w:p w:rsidR="00805DC3" w:rsidRDefault="00805DC3">
            <w:pPr>
              <w:pStyle w:val="ConsPlusNormal"/>
            </w:pPr>
          </w:p>
        </w:tc>
      </w:tr>
      <w:tr w:rsidR="00805DC3">
        <w:tc>
          <w:tcPr>
            <w:tcW w:w="5839" w:type="dxa"/>
          </w:tcPr>
          <w:p w:rsidR="00805DC3" w:rsidRDefault="00805DC3">
            <w:pPr>
              <w:pStyle w:val="ConsPlusNormal"/>
            </w:pPr>
            <w:r>
              <w:t>Юридический адрес</w:t>
            </w:r>
          </w:p>
        </w:tc>
        <w:tc>
          <w:tcPr>
            <w:tcW w:w="3231" w:type="dxa"/>
          </w:tcPr>
          <w:p w:rsidR="00805DC3" w:rsidRDefault="00805DC3">
            <w:pPr>
              <w:pStyle w:val="ConsPlusNormal"/>
            </w:pPr>
          </w:p>
        </w:tc>
      </w:tr>
      <w:tr w:rsidR="00805DC3">
        <w:tc>
          <w:tcPr>
            <w:tcW w:w="5839" w:type="dxa"/>
          </w:tcPr>
          <w:p w:rsidR="00805DC3" w:rsidRDefault="00805DC3">
            <w:pPr>
              <w:pStyle w:val="ConsPlusNormal"/>
            </w:pPr>
            <w:r>
              <w:t>Адрес фактического места нахождения</w:t>
            </w:r>
          </w:p>
        </w:tc>
        <w:tc>
          <w:tcPr>
            <w:tcW w:w="3231" w:type="dxa"/>
          </w:tcPr>
          <w:p w:rsidR="00805DC3" w:rsidRDefault="00805DC3">
            <w:pPr>
              <w:pStyle w:val="ConsPlusNormal"/>
            </w:pPr>
          </w:p>
        </w:tc>
      </w:tr>
      <w:tr w:rsidR="00805DC3">
        <w:tc>
          <w:tcPr>
            <w:tcW w:w="5839" w:type="dxa"/>
          </w:tcPr>
          <w:p w:rsidR="00805DC3" w:rsidRDefault="00805DC3">
            <w:pPr>
              <w:pStyle w:val="ConsPlusNormal"/>
            </w:pPr>
            <w:r>
              <w:t>Платежные реквизиты</w:t>
            </w:r>
          </w:p>
        </w:tc>
        <w:tc>
          <w:tcPr>
            <w:tcW w:w="3231" w:type="dxa"/>
          </w:tcPr>
          <w:p w:rsidR="00805DC3" w:rsidRDefault="00805DC3">
            <w:pPr>
              <w:pStyle w:val="ConsPlusNormal"/>
            </w:pPr>
          </w:p>
        </w:tc>
      </w:tr>
      <w:tr w:rsidR="00805DC3">
        <w:tc>
          <w:tcPr>
            <w:tcW w:w="5839" w:type="dxa"/>
          </w:tcPr>
          <w:p w:rsidR="00805DC3" w:rsidRDefault="00805DC3">
            <w:pPr>
              <w:pStyle w:val="ConsPlusNormal"/>
            </w:pPr>
            <w:r>
              <w:t>Телефон, факс</w:t>
            </w:r>
          </w:p>
        </w:tc>
        <w:tc>
          <w:tcPr>
            <w:tcW w:w="3231" w:type="dxa"/>
          </w:tcPr>
          <w:p w:rsidR="00805DC3" w:rsidRDefault="00805DC3">
            <w:pPr>
              <w:pStyle w:val="ConsPlusNormal"/>
            </w:pPr>
          </w:p>
        </w:tc>
      </w:tr>
      <w:tr w:rsidR="00805DC3">
        <w:tc>
          <w:tcPr>
            <w:tcW w:w="5839" w:type="dxa"/>
          </w:tcPr>
          <w:p w:rsidR="00805DC3" w:rsidRDefault="00805DC3">
            <w:pPr>
              <w:pStyle w:val="ConsPlusNormal"/>
            </w:pPr>
            <w:r>
              <w:t>Электронная почта</w:t>
            </w:r>
          </w:p>
        </w:tc>
        <w:tc>
          <w:tcPr>
            <w:tcW w:w="3231" w:type="dxa"/>
          </w:tcPr>
          <w:p w:rsidR="00805DC3" w:rsidRDefault="00805DC3">
            <w:pPr>
              <w:pStyle w:val="ConsPlusNormal"/>
            </w:pPr>
          </w:p>
        </w:tc>
      </w:tr>
      <w:tr w:rsidR="00805DC3">
        <w:tc>
          <w:tcPr>
            <w:tcW w:w="5839" w:type="dxa"/>
          </w:tcPr>
          <w:p w:rsidR="00805DC3" w:rsidRDefault="00805DC3">
            <w:pPr>
              <w:pStyle w:val="ConsPlusNormal"/>
            </w:pPr>
            <w:r>
              <w:t>Способ уведомления работодателя о решении, принятом центром занятости населения, о предоставлении или об отказе в предоставлении субсидии</w:t>
            </w:r>
          </w:p>
        </w:tc>
        <w:tc>
          <w:tcPr>
            <w:tcW w:w="3231" w:type="dxa"/>
          </w:tcPr>
          <w:p w:rsidR="00805DC3" w:rsidRDefault="00805DC3">
            <w:pPr>
              <w:pStyle w:val="ConsPlusNormal"/>
            </w:pPr>
          </w:p>
        </w:tc>
      </w:tr>
      <w:tr w:rsidR="00805DC3">
        <w:tc>
          <w:tcPr>
            <w:tcW w:w="5839" w:type="dxa"/>
          </w:tcPr>
          <w:p w:rsidR="00805DC3" w:rsidRDefault="00805DC3">
            <w:pPr>
              <w:pStyle w:val="ConsPlusNormal"/>
            </w:pPr>
            <w:r>
              <w:t xml:space="preserve">Неисполнение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w:t>
            </w:r>
            <w:hyperlink w:anchor="P58" w:history="1">
              <w:r>
                <w:rPr>
                  <w:color w:val="0000FF"/>
                </w:rPr>
                <w:t>(подпункт "а" пункта 2.5 Порядка)</w:t>
              </w:r>
            </w:hyperlink>
          </w:p>
        </w:tc>
        <w:tc>
          <w:tcPr>
            <w:tcW w:w="3231" w:type="dxa"/>
          </w:tcPr>
          <w:p w:rsidR="00805DC3" w:rsidRDefault="00805DC3">
            <w:pPr>
              <w:pStyle w:val="ConsPlusNormal"/>
            </w:pPr>
            <w:r>
              <w:t>Имеется/отсутствует</w:t>
            </w:r>
          </w:p>
          <w:p w:rsidR="00805DC3" w:rsidRDefault="00805DC3">
            <w:pPr>
              <w:pStyle w:val="ConsPlusNormal"/>
            </w:pPr>
            <w:r>
              <w:t>(указывается обязательно один из вариантов)</w:t>
            </w:r>
          </w:p>
        </w:tc>
      </w:tr>
      <w:tr w:rsidR="00805DC3">
        <w:tc>
          <w:tcPr>
            <w:tcW w:w="5839" w:type="dxa"/>
          </w:tcPr>
          <w:p w:rsidR="00805DC3" w:rsidRDefault="00805DC3">
            <w:pPr>
              <w:pStyle w:val="ConsPlusNormal"/>
            </w:pPr>
            <w:r>
              <w:t xml:space="preserve">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 </w:t>
            </w:r>
            <w:hyperlink w:anchor="P59" w:history="1">
              <w:r>
                <w:rPr>
                  <w:color w:val="0000FF"/>
                </w:rPr>
                <w:t>(подпункт "б" пункта 2.5 Порядка)</w:t>
              </w:r>
            </w:hyperlink>
          </w:p>
        </w:tc>
        <w:tc>
          <w:tcPr>
            <w:tcW w:w="3231" w:type="dxa"/>
          </w:tcPr>
          <w:p w:rsidR="00805DC3" w:rsidRDefault="00805DC3">
            <w:pPr>
              <w:pStyle w:val="ConsPlusNormal"/>
            </w:pPr>
            <w:r>
              <w:t>Имеется/отсутствует</w:t>
            </w:r>
          </w:p>
          <w:p w:rsidR="00805DC3" w:rsidRDefault="00805DC3">
            <w:pPr>
              <w:pStyle w:val="ConsPlusNormal"/>
            </w:pPr>
            <w:r>
              <w:t>(указывается обязательно один из вариантов)</w:t>
            </w:r>
          </w:p>
        </w:tc>
      </w:tr>
      <w:tr w:rsidR="00805DC3">
        <w:tc>
          <w:tcPr>
            <w:tcW w:w="5839" w:type="dxa"/>
          </w:tcPr>
          <w:p w:rsidR="00805DC3" w:rsidRDefault="00805DC3">
            <w:pPr>
              <w:pStyle w:val="ConsPlusNormal"/>
            </w:pPr>
            <w:r>
              <w:t xml:space="preserve">Процесс реорганизации, ликвидации, в отношении работодателя не введена процедура банкротства, деятельность не приостановлена в порядке, предусмотренном законодательством Российской Федерации </w:t>
            </w:r>
            <w:hyperlink w:anchor="P60" w:history="1">
              <w:r>
                <w:rPr>
                  <w:color w:val="0000FF"/>
                </w:rPr>
                <w:t>(подпункт "в" пункта 2.5 Порядка)</w:t>
              </w:r>
            </w:hyperlink>
          </w:p>
        </w:tc>
        <w:tc>
          <w:tcPr>
            <w:tcW w:w="3231" w:type="dxa"/>
          </w:tcPr>
          <w:p w:rsidR="00805DC3" w:rsidRDefault="00805DC3">
            <w:pPr>
              <w:pStyle w:val="ConsPlusNormal"/>
            </w:pPr>
            <w:r>
              <w:t>Имеется/отсутствует</w:t>
            </w:r>
          </w:p>
          <w:p w:rsidR="00805DC3" w:rsidRDefault="00805DC3">
            <w:pPr>
              <w:pStyle w:val="ConsPlusNormal"/>
            </w:pPr>
            <w:r>
              <w:t>(указывается обязательно один из вариантов)</w:t>
            </w:r>
          </w:p>
        </w:tc>
      </w:tr>
      <w:tr w:rsidR="00805DC3">
        <w:tc>
          <w:tcPr>
            <w:tcW w:w="5839" w:type="dxa"/>
          </w:tcPr>
          <w:p w:rsidR="00805DC3" w:rsidRDefault="00805DC3">
            <w:pPr>
              <w:pStyle w:val="ConsPlusNormal"/>
            </w:pPr>
            <w:r>
              <w:t xml:space="preserve">Иностранное юридическое лицо, а также российское юридическое лицо, в уставном (складочном) капитале которого доля участия иностранных юридических лиц, местом регистрации которых является государство или </w:t>
            </w:r>
            <w:r>
              <w:lastRenderedPageBreak/>
              <w:t>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hyperlink w:anchor="P61" w:history="1">
              <w:r>
                <w:rPr>
                  <w:color w:val="0000FF"/>
                </w:rPr>
                <w:t>подпункт "г" пункта 2.5</w:t>
              </w:r>
            </w:hyperlink>
            <w:r>
              <w:t xml:space="preserve"> Порядка)</w:t>
            </w:r>
          </w:p>
        </w:tc>
        <w:tc>
          <w:tcPr>
            <w:tcW w:w="3231" w:type="dxa"/>
          </w:tcPr>
          <w:p w:rsidR="00805DC3" w:rsidRDefault="00805DC3">
            <w:pPr>
              <w:pStyle w:val="ConsPlusNormal"/>
            </w:pPr>
            <w:r>
              <w:lastRenderedPageBreak/>
              <w:t>Является/не является</w:t>
            </w:r>
          </w:p>
          <w:p w:rsidR="00805DC3" w:rsidRDefault="00805DC3">
            <w:pPr>
              <w:pStyle w:val="ConsPlusNormal"/>
            </w:pPr>
            <w:r>
              <w:t>(указывается обязательно один из вариантов)</w:t>
            </w:r>
          </w:p>
        </w:tc>
      </w:tr>
      <w:tr w:rsidR="00805DC3">
        <w:tc>
          <w:tcPr>
            <w:tcW w:w="5839" w:type="dxa"/>
          </w:tcPr>
          <w:p w:rsidR="00805DC3" w:rsidRDefault="00805DC3">
            <w:pPr>
              <w:pStyle w:val="ConsPlusNormal"/>
            </w:pPr>
            <w:r>
              <w:t xml:space="preserve">Получение субсидии из областного бюджета на основании иных нормативных правовых актов на цели, указанные в </w:t>
            </w:r>
            <w:hyperlink w:anchor="P236" w:history="1">
              <w:r>
                <w:rPr>
                  <w:color w:val="0000FF"/>
                </w:rPr>
                <w:t>пункте 1.1</w:t>
              </w:r>
            </w:hyperlink>
            <w:r>
              <w:t xml:space="preserve"> Порядка (</w:t>
            </w:r>
            <w:hyperlink w:anchor="P62" w:history="1">
              <w:r>
                <w:rPr>
                  <w:color w:val="0000FF"/>
                </w:rPr>
                <w:t>подпункт "д" пункта 2.5</w:t>
              </w:r>
            </w:hyperlink>
            <w:r>
              <w:t xml:space="preserve"> Порядка)</w:t>
            </w:r>
          </w:p>
        </w:tc>
        <w:tc>
          <w:tcPr>
            <w:tcW w:w="3231" w:type="dxa"/>
          </w:tcPr>
          <w:p w:rsidR="00805DC3" w:rsidRDefault="00805DC3">
            <w:pPr>
              <w:pStyle w:val="ConsPlusNormal"/>
            </w:pPr>
            <w:r>
              <w:t>Получал/не получал</w:t>
            </w:r>
          </w:p>
          <w:p w:rsidR="00805DC3" w:rsidRDefault="00805DC3">
            <w:pPr>
              <w:pStyle w:val="ConsPlusNormal"/>
            </w:pPr>
            <w:r>
              <w:t>(указывается обязательно один из вариантов)</w:t>
            </w:r>
          </w:p>
        </w:tc>
      </w:tr>
      <w:tr w:rsidR="00805DC3">
        <w:tc>
          <w:tcPr>
            <w:tcW w:w="5839" w:type="dxa"/>
          </w:tcPr>
          <w:p w:rsidR="00805DC3" w:rsidRDefault="00805DC3">
            <w:pPr>
              <w:pStyle w:val="ConsPlusNormal"/>
            </w:pPr>
            <w:r>
              <w:t>Наличие у работодателя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tc>
        <w:tc>
          <w:tcPr>
            <w:tcW w:w="3231" w:type="dxa"/>
          </w:tcPr>
          <w:p w:rsidR="00805DC3" w:rsidRDefault="00805DC3">
            <w:pPr>
              <w:pStyle w:val="ConsPlusNormal"/>
            </w:pPr>
            <w:r>
              <w:t>Отсутствуют/присутствуют</w:t>
            </w:r>
          </w:p>
          <w:p w:rsidR="00805DC3" w:rsidRDefault="00805DC3">
            <w:pPr>
              <w:pStyle w:val="ConsPlusNormal"/>
            </w:pPr>
            <w:r>
              <w:t>(указывается обязательно один из вариантов)</w:t>
            </w:r>
          </w:p>
        </w:tc>
      </w:tr>
      <w:tr w:rsidR="00805DC3">
        <w:tc>
          <w:tcPr>
            <w:tcW w:w="5839" w:type="dxa"/>
          </w:tcPr>
          <w:p w:rsidR="00805DC3" w:rsidRDefault="00805DC3">
            <w:pPr>
              <w:pStyle w:val="ConsPlusNormal"/>
            </w:pPr>
            <w:r>
              <w:t>Контактные данные (должность, Ф.И.О., телефон)</w:t>
            </w:r>
          </w:p>
        </w:tc>
        <w:tc>
          <w:tcPr>
            <w:tcW w:w="3231" w:type="dxa"/>
          </w:tcPr>
          <w:p w:rsidR="00805DC3" w:rsidRDefault="00805DC3">
            <w:pPr>
              <w:pStyle w:val="ConsPlusNormal"/>
            </w:pPr>
          </w:p>
        </w:tc>
      </w:tr>
    </w:tbl>
    <w:p w:rsidR="00805DC3" w:rsidRDefault="00805DC3">
      <w:pPr>
        <w:pStyle w:val="ConsPlusNormal"/>
        <w:jc w:val="both"/>
      </w:pPr>
    </w:p>
    <w:p w:rsidR="00805DC3" w:rsidRDefault="00805DC3">
      <w:pPr>
        <w:pStyle w:val="ConsPlusNormal"/>
        <w:jc w:val="center"/>
        <w:outlineLvl w:val="2"/>
      </w:pPr>
      <w:r>
        <w:t>Обоснование расчета субсидии</w:t>
      </w:r>
    </w:p>
    <w:p w:rsidR="00805DC3" w:rsidRDefault="00805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417"/>
        <w:gridCol w:w="1474"/>
        <w:gridCol w:w="1531"/>
        <w:gridCol w:w="1644"/>
      </w:tblGrid>
      <w:tr w:rsidR="00805DC3">
        <w:tc>
          <w:tcPr>
            <w:tcW w:w="2977" w:type="dxa"/>
            <w:vMerge w:val="restart"/>
          </w:tcPr>
          <w:p w:rsidR="00805DC3" w:rsidRDefault="00805DC3">
            <w:pPr>
              <w:pStyle w:val="ConsPlusNormal"/>
              <w:jc w:val="center"/>
            </w:pPr>
            <w:r>
              <w:t>Наименование мероприятия</w:t>
            </w:r>
          </w:p>
        </w:tc>
        <w:tc>
          <w:tcPr>
            <w:tcW w:w="1417" w:type="dxa"/>
            <w:vMerge w:val="restart"/>
          </w:tcPr>
          <w:p w:rsidR="00805DC3" w:rsidRDefault="00805DC3">
            <w:pPr>
              <w:pStyle w:val="ConsPlusNormal"/>
              <w:jc w:val="center"/>
            </w:pPr>
            <w:r>
              <w:t>Субсидия, всего, тыс. руб.</w:t>
            </w:r>
          </w:p>
        </w:tc>
        <w:tc>
          <w:tcPr>
            <w:tcW w:w="4649" w:type="dxa"/>
            <w:gridSpan w:val="3"/>
          </w:tcPr>
          <w:p w:rsidR="00805DC3" w:rsidRDefault="00805DC3">
            <w:pPr>
              <w:pStyle w:val="ConsPlusNormal"/>
              <w:jc w:val="center"/>
            </w:pPr>
            <w:r>
              <w:t>В том числе</w:t>
            </w:r>
          </w:p>
        </w:tc>
      </w:tr>
      <w:tr w:rsidR="00805DC3">
        <w:tc>
          <w:tcPr>
            <w:tcW w:w="2977" w:type="dxa"/>
            <w:vMerge/>
          </w:tcPr>
          <w:p w:rsidR="00805DC3" w:rsidRDefault="00805DC3"/>
        </w:tc>
        <w:tc>
          <w:tcPr>
            <w:tcW w:w="1417" w:type="dxa"/>
            <w:vMerge/>
          </w:tcPr>
          <w:p w:rsidR="00805DC3" w:rsidRDefault="00805DC3"/>
        </w:tc>
        <w:tc>
          <w:tcPr>
            <w:tcW w:w="1474" w:type="dxa"/>
          </w:tcPr>
          <w:p w:rsidR="00805DC3" w:rsidRDefault="00805DC3">
            <w:pPr>
              <w:pStyle w:val="ConsPlusNormal"/>
              <w:jc w:val="center"/>
            </w:pPr>
            <w:r>
              <w:t>численность работников, чел.</w:t>
            </w:r>
          </w:p>
        </w:tc>
        <w:tc>
          <w:tcPr>
            <w:tcW w:w="1531" w:type="dxa"/>
          </w:tcPr>
          <w:p w:rsidR="00805DC3" w:rsidRDefault="00805DC3">
            <w:pPr>
              <w:pStyle w:val="ConsPlusNormal"/>
              <w:jc w:val="center"/>
            </w:pPr>
            <w:r>
              <w:t>период возмещения (не более 3 мес.)</w:t>
            </w:r>
          </w:p>
        </w:tc>
        <w:tc>
          <w:tcPr>
            <w:tcW w:w="1644" w:type="dxa"/>
          </w:tcPr>
          <w:p w:rsidR="00805DC3" w:rsidRDefault="00805DC3">
            <w:pPr>
              <w:pStyle w:val="ConsPlusNormal"/>
              <w:jc w:val="center"/>
            </w:pPr>
            <w:r>
              <w:t>размер выплат и страховые взносы на 1 гражданина, руб.</w:t>
            </w:r>
          </w:p>
        </w:tc>
      </w:tr>
      <w:tr w:rsidR="00805DC3">
        <w:tc>
          <w:tcPr>
            <w:tcW w:w="2977" w:type="dxa"/>
          </w:tcPr>
          <w:p w:rsidR="00805DC3" w:rsidRDefault="00805DC3">
            <w:pPr>
              <w:pStyle w:val="ConsPlusNormal"/>
              <w:jc w:val="center"/>
            </w:pPr>
            <w:r>
              <w:t>Предоставление субсидии на возмещение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tc>
        <w:tc>
          <w:tcPr>
            <w:tcW w:w="1417" w:type="dxa"/>
          </w:tcPr>
          <w:p w:rsidR="00805DC3" w:rsidRDefault="00805DC3">
            <w:pPr>
              <w:pStyle w:val="ConsPlusNormal"/>
            </w:pPr>
          </w:p>
        </w:tc>
        <w:tc>
          <w:tcPr>
            <w:tcW w:w="1474" w:type="dxa"/>
          </w:tcPr>
          <w:p w:rsidR="00805DC3" w:rsidRDefault="00805DC3">
            <w:pPr>
              <w:pStyle w:val="ConsPlusNormal"/>
            </w:pPr>
          </w:p>
        </w:tc>
        <w:tc>
          <w:tcPr>
            <w:tcW w:w="1531" w:type="dxa"/>
          </w:tcPr>
          <w:p w:rsidR="00805DC3" w:rsidRDefault="00805DC3">
            <w:pPr>
              <w:pStyle w:val="ConsPlusNormal"/>
            </w:pPr>
          </w:p>
        </w:tc>
        <w:tc>
          <w:tcPr>
            <w:tcW w:w="1644" w:type="dxa"/>
          </w:tcPr>
          <w:p w:rsidR="00805DC3" w:rsidRDefault="00805DC3">
            <w:pPr>
              <w:pStyle w:val="ConsPlusNormal"/>
            </w:pPr>
          </w:p>
        </w:tc>
      </w:tr>
    </w:tbl>
    <w:p w:rsidR="00805DC3" w:rsidRDefault="00805DC3">
      <w:pPr>
        <w:pStyle w:val="ConsPlusNormal"/>
        <w:jc w:val="both"/>
      </w:pPr>
    </w:p>
    <w:p w:rsidR="00805DC3" w:rsidRDefault="00805DC3">
      <w:pPr>
        <w:pStyle w:val="ConsPlusNonformat"/>
        <w:jc w:val="both"/>
      </w:pPr>
      <w:r>
        <w:t>К настоящей заявке прилагаются:</w:t>
      </w:r>
    </w:p>
    <w:p w:rsidR="00805DC3" w:rsidRDefault="00805DC3">
      <w:pPr>
        <w:pStyle w:val="ConsPlusNonformat"/>
        <w:jc w:val="both"/>
      </w:pPr>
      <w:r>
        <w:t>1. ________________________________________________________________________</w:t>
      </w:r>
    </w:p>
    <w:p w:rsidR="00805DC3" w:rsidRDefault="00805DC3">
      <w:pPr>
        <w:pStyle w:val="ConsPlusNonformat"/>
        <w:jc w:val="both"/>
      </w:pPr>
      <w:r>
        <w:t>2. ________________________________________________________________________</w:t>
      </w:r>
    </w:p>
    <w:p w:rsidR="00805DC3" w:rsidRDefault="00805DC3">
      <w:pPr>
        <w:pStyle w:val="ConsPlusNonformat"/>
        <w:jc w:val="both"/>
      </w:pPr>
      <w:r>
        <w:t>3. ________________________________________________________________________</w:t>
      </w:r>
    </w:p>
    <w:p w:rsidR="00805DC3" w:rsidRDefault="00805DC3">
      <w:pPr>
        <w:pStyle w:val="ConsPlusNonformat"/>
        <w:jc w:val="both"/>
      </w:pPr>
    </w:p>
    <w:p w:rsidR="00805DC3" w:rsidRDefault="00805DC3">
      <w:pPr>
        <w:pStyle w:val="ConsPlusNonformat"/>
        <w:jc w:val="both"/>
      </w:pPr>
      <w:r>
        <w:t>Руководитель организации           __________________________   ___________</w:t>
      </w:r>
    </w:p>
    <w:p w:rsidR="00805DC3" w:rsidRDefault="00805DC3">
      <w:pPr>
        <w:pStyle w:val="ConsPlusNonformat"/>
        <w:jc w:val="both"/>
      </w:pPr>
      <w:r>
        <w:t xml:space="preserve">                                             Ф.И.О.               подпись</w:t>
      </w:r>
    </w:p>
    <w:p w:rsidR="00805DC3" w:rsidRDefault="00805DC3">
      <w:pPr>
        <w:pStyle w:val="ConsPlusNonformat"/>
        <w:jc w:val="both"/>
      </w:pPr>
    </w:p>
    <w:p w:rsidR="00805DC3" w:rsidRDefault="00805DC3">
      <w:pPr>
        <w:pStyle w:val="ConsPlusNonformat"/>
        <w:jc w:val="both"/>
      </w:pPr>
      <w:r>
        <w:t xml:space="preserve">                                               М.П. (при наличии)</w:t>
      </w:r>
    </w:p>
    <w:p w:rsidR="00805DC3" w:rsidRDefault="00805DC3">
      <w:pPr>
        <w:pStyle w:val="ConsPlusNonformat"/>
        <w:jc w:val="both"/>
      </w:pPr>
      <w:r>
        <w:t>Главный бухгалтер ____________________     ________________</w:t>
      </w:r>
    </w:p>
    <w:p w:rsidR="00805DC3" w:rsidRDefault="00805DC3">
      <w:pPr>
        <w:pStyle w:val="ConsPlusNonformat"/>
        <w:jc w:val="both"/>
      </w:pPr>
      <w:r>
        <w:t xml:space="preserve">                         Ф.И.О.</w:t>
      </w:r>
    </w:p>
    <w:p w:rsidR="00805DC3" w:rsidRDefault="00805DC3">
      <w:pPr>
        <w:pStyle w:val="ConsPlusNormal"/>
        <w:jc w:val="both"/>
      </w:pPr>
    </w:p>
    <w:p w:rsidR="00805DC3" w:rsidRDefault="00805DC3">
      <w:pPr>
        <w:pStyle w:val="ConsPlusNormal"/>
        <w:jc w:val="both"/>
      </w:pPr>
    </w:p>
    <w:p w:rsidR="00805DC3" w:rsidRDefault="00805DC3">
      <w:pPr>
        <w:pStyle w:val="ConsPlusNormal"/>
        <w:pBdr>
          <w:top w:val="single" w:sz="6" w:space="0" w:color="auto"/>
        </w:pBdr>
        <w:spacing w:before="100" w:after="100"/>
        <w:jc w:val="both"/>
        <w:rPr>
          <w:sz w:val="2"/>
          <w:szCs w:val="2"/>
        </w:rPr>
      </w:pPr>
    </w:p>
    <w:p w:rsidR="000C0A2B" w:rsidRDefault="000C0A2B"/>
    <w:sectPr w:rsidR="000C0A2B" w:rsidSect="00C07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C3"/>
    <w:rsid w:val="000C0A2B"/>
    <w:rsid w:val="00805DC3"/>
    <w:rsid w:val="00B52000"/>
    <w:rsid w:val="00C4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7C3D9-E434-4E72-B8A0-3BB94031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D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5D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5D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5D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11FC0AB56588B6B5B6B6ED7BA04331618CC0E06C70D9F65CF0042BCE9EC0314139C6D197DC701E5A3E0870DDY3S8H" TargetMode="External"/><Relationship Id="rId13" Type="http://schemas.openxmlformats.org/officeDocument/2006/relationships/hyperlink" Target="consultantplus://offline/ref=6711FC0AB56588B6B5B6B6ED7BA04331618DC9E16C71D9F65CF0042BCE9EC03153399EDD97D8681D512B5E219B6D312BA9A5F0C0576370BEY5SC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711FC0AB56588B6B5B6A8E06DCC1F3466839FE46C72D1A405A7027C91CEC66413799888D49C631C53210F71D633687AE9EEFDC94D7F70B542CF8EAFYES7H" TargetMode="External"/><Relationship Id="rId12" Type="http://schemas.openxmlformats.org/officeDocument/2006/relationships/hyperlink" Target="consultantplus://offline/ref=6711FC0AB56588B6B5B6A8E06DCC1F3466839FE46C72D1A405A7027C91CEC66413799888D49C631C53210F71D633687AE9EEFDC94D7F70B542CF8EAFYES7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711FC0AB56588B6B5B6B6ED7BA04331618CC0E06C70D9F65CF0042BCE9EC0314139C6D197DC701E5A3E0870DDY3S8H" TargetMode="External"/><Relationship Id="rId1" Type="http://schemas.openxmlformats.org/officeDocument/2006/relationships/styles" Target="styles.xml"/><Relationship Id="rId6" Type="http://schemas.openxmlformats.org/officeDocument/2006/relationships/hyperlink" Target="consultantplus://offline/ref=6711FC0AB56588B6B5B6B6ED7BA04331618DC7EF6975D9F65CF0042BCE9EC03153399EDD97D86E1F542B5E219B6D312BA9A5F0C0576370BEY5SCH" TargetMode="External"/><Relationship Id="rId11" Type="http://schemas.openxmlformats.org/officeDocument/2006/relationships/hyperlink" Target="consultantplus://offline/ref=6711FC0AB56588B6B5B6B6ED7BA04331618CC0E06C70D9F65CF0042BCE9EC0314139C6D197DC701E5A3E0870DDY3S8H" TargetMode="External"/><Relationship Id="rId5" Type="http://schemas.openxmlformats.org/officeDocument/2006/relationships/hyperlink" Target="consultantplus://offline/ref=6711FC0AB56588B6B5B6B6ED7BA04331618CC0E06C75D9F65CF0042BCE9EC03153399EDD97D86E1F502B5E219B6D312BA9A5F0C0576370BEY5SCH" TargetMode="External"/><Relationship Id="rId15" Type="http://schemas.openxmlformats.org/officeDocument/2006/relationships/image" Target="media/image2.wmf"/><Relationship Id="rId10" Type="http://schemas.openxmlformats.org/officeDocument/2006/relationships/image" Target="media/image1.wmf"/><Relationship Id="rId4" Type="http://schemas.openxmlformats.org/officeDocument/2006/relationships/hyperlink" Target="consultantplus://offline/ref=6711FC0AB56588B6B5B6B6ED7BA04331618DC9E16872D9F65CF0042BCE9EC03153399EDD97DB6D175A2B5E219B6D312BA9A5F0C0576370BEY5SCH" TargetMode="External"/><Relationship Id="rId9" Type="http://schemas.openxmlformats.org/officeDocument/2006/relationships/hyperlink" Target="consultantplus://offline/ref=6711FC0AB56588B6B5B6B6ED7BA04331618DC1E16C75D9F65CF0042BCE9EC0314139C6D197DC701E5A3E0870DDY3S8H" TargetMode="External"/><Relationship Id="rId14" Type="http://schemas.openxmlformats.org/officeDocument/2006/relationships/hyperlink" Target="consultantplus://offline/ref=6711FC0AB56588B6B5B6B6ED7BA04331618CC0E06C70D9F65CF0042BCE9EC0314139C6D197DC701E5A3E0870DDY3S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6478</Words>
  <Characters>36927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Trade6</dc:creator>
  <cp:keywords/>
  <dc:description/>
  <cp:lastModifiedBy>Trade6</cp:lastModifiedBy>
  <cp:revision>1</cp:revision>
  <dcterms:created xsi:type="dcterms:W3CDTF">2020-09-04T07:18:00Z</dcterms:created>
  <dcterms:modified xsi:type="dcterms:W3CDTF">2020-09-04T07:19:00Z</dcterms:modified>
</cp:coreProperties>
</file>