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5C" w:rsidRDefault="00B46D5C" w:rsidP="00D67F4C">
      <w:pPr>
        <w:spacing w:before="100" w:beforeAutospacing="1"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121A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Отчетность ИП </w:t>
      </w:r>
      <w:r w:rsidR="00CE70F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на УСН </w:t>
      </w:r>
      <w:r w:rsidR="001701C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20</w:t>
      </w:r>
      <w:r w:rsidR="00D26D5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</w:t>
      </w:r>
      <w:r w:rsidR="00281DB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3</w:t>
      </w:r>
      <w:r w:rsidR="001701C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="00CE70F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(без наемных работников)</w:t>
      </w:r>
    </w:p>
    <w:p w:rsidR="006B0591" w:rsidRPr="006B0591" w:rsidRDefault="006B0591" w:rsidP="00D67F4C">
      <w:pPr>
        <w:spacing w:before="100" w:beforeAutospacing="1"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</w:t>
      </w:r>
      <w:r w:rsidRPr="006B0591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УСН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– упрощенная система налогообложения </w:t>
      </w:r>
    </w:p>
    <w:p w:rsidR="00640D82" w:rsidRPr="00FB7C4A" w:rsidRDefault="00B46D5C" w:rsidP="00D67F4C">
      <w:pPr>
        <w:pStyle w:val="a5"/>
        <w:spacing w:before="240"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D868B4" w:rsidRPr="0076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ведомление</w:t>
      </w:r>
      <w:r w:rsidRPr="0076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переходе </w:t>
      </w:r>
      <w:r w:rsidRPr="0076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УСН </w:t>
      </w:r>
      <w:r w:rsidRPr="00766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предоставить</w:t>
      </w:r>
      <w:r w:rsidR="00CE70FA" w:rsidRPr="0076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0FA" w:rsidRPr="0076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ИФНС</w:t>
      </w:r>
      <w:r w:rsidRPr="0076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66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30 дней</w:t>
      </w:r>
      <w:r w:rsidR="00FB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ИП</w:t>
      </w:r>
      <w:r w:rsidR="00640D82">
        <w:t>.</w:t>
      </w:r>
    </w:p>
    <w:p w:rsidR="00B46D5C" w:rsidRPr="00640D82" w:rsidRDefault="00B46D5C" w:rsidP="00563F05">
      <w:pPr>
        <w:pStyle w:val="a3"/>
        <w:spacing w:before="240" w:beforeAutospacing="0"/>
        <w:ind w:left="-284" w:right="-143"/>
        <w:jc w:val="center"/>
      </w:pPr>
      <w:r w:rsidRPr="0076650E">
        <w:rPr>
          <w:b/>
          <w:u w:val="single"/>
        </w:rPr>
        <w:t>Сдача отчетности  Инспекцию Федеральной налоговой службы (ИФНС)</w:t>
      </w:r>
      <w:r w:rsidRPr="0076650E">
        <w:rPr>
          <w:rStyle w:val="a4"/>
          <w:u w:val="single"/>
        </w:rPr>
        <w:t>:</w:t>
      </w:r>
    </w:p>
    <w:p w:rsidR="00FB7C4A" w:rsidRDefault="00B46D5C" w:rsidP="00D67F4C">
      <w:pPr>
        <w:pStyle w:val="a3"/>
        <w:spacing w:after="0" w:afterAutospacing="0"/>
        <w:ind w:left="-284" w:right="-143"/>
        <w:rPr>
          <w:rFonts w:ascii="Arial" w:hAnsi="Arial" w:cs="Arial"/>
          <w:color w:val="000000"/>
          <w:shd w:val="clear" w:color="auto" w:fill="FFFFFF"/>
        </w:rPr>
      </w:pPr>
      <w:r w:rsidRPr="0076650E">
        <w:rPr>
          <w:b/>
        </w:rPr>
        <w:t>1</w:t>
      </w:r>
      <w:r w:rsidRPr="0076650E">
        <w:t xml:space="preserve">) Декларацию по УСН  </w:t>
      </w:r>
      <w:r w:rsidR="00281DBC">
        <w:rPr>
          <w:b/>
        </w:rPr>
        <w:t>не позднее 25</w:t>
      </w:r>
      <w:r w:rsidRPr="0076650E">
        <w:rPr>
          <w:b/>
        </w:rPr>
        <w:t xml:space="preserve"> апреля</w:t>
      </w:r>
      <w:r w:rsidRPr="0076650E">
        <w:t xml:space="preserve"> года следующего года </w:t>
      </w:r>
      <w:r w:rsidRPr="0076650E">
        <w:rPr>
          <w:b/>
        </w:rPr>
        <w:t>(1 раз в год)</w:t>
      </w:r>
      <w:r w:rsidR="003D21AC">
        <w:t xml:space="preserve">. </w:t>
      </w:r>
      <w:r w:rsidR="003D21AC" w:rsidRPr="003D21AC">
        <w:rPr>
          <w:color w:val="000000"/>
          <w:shd w:val="clear" w:color="auto" w:fill="FFFFFF"/>
        </w:rPr>
        <w:t>Место подачи декларации – территориальный орган ФНС по месту жительства ИП.</w:t>
      </w:r>
    </w:p>
    <w:p w:rsidR="00336641" w:rsidRDefault="003D21AC" w:rsidP="003438D8">
      <w:pPr>
        <w:pStyle w:val="a3"/>
        <w:spacing w:before="0" w:beforeAutospacing="0" w:after="0" w:afterAutospacing="0"/>
        <w:ind w:left="-284" w:right="-143"/>
      </w:pPr>
      <w:r>
        <w:rPr>
          <w:rFonts w:ascii="Arial" w:hAnsi="Arial" w:cs="Arial"/>
          <w:color w:val="000000"/>
          <w:sz w:val="21"/>
          <w:szCs w:val="21"/>
        </w:rPr>
        <w:br/>
      </w:r>
      <w:r w:rsidR="00B46D5C" w:rsidRPr="0076650E">
        <w:rPr>
          <w:b/>
        </w:rPr>
        <w:t>2</w:t>
      </w:r>
      <w:r w:rsidR="00B46D5C" w:rsidRPr="0076650E">
        <w:t xml:space="preserve">) </w:t>
      </w:r>
      <w:r w:rsidR="00FB7C4A" w:rsidRPr="003727B1">
        <w:t xml:space="preserve">Необходимо вести </w:t>
      </w:r>
      <w:r w:rsidR="00FB7C4A">
        <w:rPr>
          <w:b/>
          <w:u w:val="single"/>
        </w:rPr>
        <w:t xml:space="preserve">Книгу учета доходов </w:t>
      </w:r>
      <w:r w:rsidR="00FB7C4A" w:rsidRPr="003727B1">
        <w:rPr>
          <w:b/>
          <w:u w:val="single"/>
        </w:rPr>
        <w:t>и расходов</w:t>
      </w:r>
      <w:r w:rsidR="00FB7C4A" w:rsidRPr="003727B1">
        <w:t xml:space="preserve">.  Книгу можно заполнять вручную либо </w:t>
      </w:r>
      <w:r w:rsidR="00FB7C4A">
        <w:t xml:space="preserve">   </w:t>
      </w:r>
      <w:r w:rsidR="00FB7C4A" w:rsidRPr="003727B1">
        <w:t>вести ее в электронном виде, заверять ее в ИФНС не нужно.</w:t>
      </w:r>
      <w:r w:rsidR="00FB7C4A">
        <w:t xml:space="preserve"> Книга должна подкрепляться копиями чеков, квитанций, БСО.</w:t>
      </w:r>
    </w:p>
    <w:p w:rsidR="00D24FA0" w:rsidRDefault="00D24FA0" w:rsidP="00C90B32">
      <w:pPr>
        <w:pStyle w:val="a3"/>
        <w:ind w:left="-284" w:right="-143"/>
      </w:pPr>
      <w:r w:rsidRPr="00336641">
        <w:rPr>
          <w:b/>
        </w:rPr>
        <w:t>3)</w:t>
      </w:r>
      <w:r w:rsidR="00336641" w:rsidRPr="00336641">
        <w:rPr>
          <w:b/>
          <w:shd w:val="clear" w:color="auto" w:fill="FFFFFF"/>
        </w:rPr>
        <w:t xml:space="preserve"> </w:t>
      </w:r>
      <w:r w:rsidR="00336641" w:rsidRPr="00490B2F">
        <w:rPr>
          <w:b/>
          <w:shd w:val="clear" w:color="auto" w:fill="FFFFFF"/>
        </w:rPr>
        <w:t>Уведомление</w:t>
      </w:r>
      <w:r w:rsidR="00336641" w:rsidRPr="00B47CEC">
        <w:rPr>
          <w:shd w:val="clear" w:color="auto" w:fill="FFFFFF"/>
        </w:rPr>
        <w:t xml:space="preserve"> об исчисленных суммах налогов, авансовых платежей по налогам, сборов, </w:t>
      </w:r>
      <w:r w:rsidR="00336641">
        <w:rPr>
          <w:shd w:val="clear" w:color="auto" w:fill="FFFFFF"/>
        </w:rPr>
        <w:t xml:space="preserve">           </w:t>
      </w:r>
      <w:r w:rsidR="00336641" w:rsidRPr="00B47CEC">
        <w:rPr>
          <w:shd w:val="clear" w:color="auto" w:fill="FFFFFF"/>
        </w:rPr>
        <w:t>страховых взносов</w:t>
      </w:r>
      <w:r w:rsidR="00336641">
        <w:rPr>
          <w:shd w:val="clear" w:color="auto" w:fill="FFFFFF"/>
        </w:rPr>
        <w:t>-</w:t>
      </w:r>
      <w:r w:rsidR="00336641" w:rsidRPr="00490B2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36641">
        <w:rPr>
          <w:color w:val="333333"/>
          <w:shd w:val="clear" w:color="auto" w:fill="FFFFFF"/>
        </w:rPr>
        <w:t>о</w:t>
      </w:r>
      <w:r w:rsidR="00336641" w:rsidRPr="00490B2F">
        <w:rPr>
          <w:color w:val="333333"/>
          <w:shd w:val="clear" w:color="auto" w:fill="FFFFFF"/>
        </w:rPr>
        <w:t>бщий срок подачи разных уведомлений – 25-ое число, а срок перечисления по ним платежа – 28-ое число.</w:t>
      </w:r>
    </w:p>
    <w:p w:rsidR="006B0591" w:rsidRPr="00C90B32" w:rsidRDefault="00CE70FA" w:rsidP="00D67F4C">
      <w:pPr>
        <w:pStyle w:val="a3"/>
        <w:spacing w:before="0" w:beforeAutospacing="0"/>
        <w:ind w:left="-284" w:right="-143"/>
        <w:rPr>
          <w:b/>
          <w:bCs/>
          <w:u w:val="single"/>
        </w:rPr>
      </w:pPr>
      <w:r w:rsidRPr="0076650E">
        <w:rPr>
          <w:b/>
          <w:bCs/>
          <w:u w:val="single"/>
        </w:rPr>
        <w:t>ОПЛАТА НАЛОГОВ И ВЗНОСОВ</w:t>
      </w:r>
      <w:r w:rsidR="00B46D5C" w:rsidRPr="0076650E">
        <w:rPr>
          <w:b/>
          <w:bCs/>
          <w:u w:val="single"/>
        </w:rPr>
        <w:t>:</w:t>
      </w:r>
    </w:p>
    <w:p w:rsidR="006B0591" w:rsidRDefault="003D21AC" w:rsidP="006B0591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ст. 346.21 НК РФ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6D5C" w:rsidRPr="0076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окончания отчетного периода – квартала, не </w:t>
      </w:r>
      <w:r w:rsidR="00AE6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 28</w:t>
      </w:r>
      <w:r w:rsidR="00B46D5C" w:rsidRPr="0076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следующего месяца нужно перечислить</w:t>
      </w:r>
      <w:r w:rsid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аванс по налогу в связи с УСН </w:t>
      </w:r>
    </w:p>
    <w:p w:rsidR="006B0591" w:rsidRDefault="00B46D5C" w:rsidP="006B0591">
      <w:pPr>
        <w:pStyle w:val="a5"/>
        <w:tabs>
          <w:tab w:val="left" w:pos="0"/>
        </w:tabs>
        <w:spacing w:after="0" w:line="240" w:lineRule="auto"/>
        <w:ind w:left="13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7665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E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– до 28</w:t>
      </w:r>
      <w:r w:rsidRPr="0076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апреля,</w:t>
      </w:r>
    </w:p>
    <w:p w:rsidR="006B0591" w:rsidRDefault="00AE6957" w:rsidP="006B0591">
      <w:pPr>
        <w:pStyle w:val="a5"/>
        <w:tabs>
          <w:tab w:val="left" w:pos="0"/>
        </w:tabs>
        <w:spacing w:after="0" w:line="240" w:lineRule="auto"/>
        <w:ind w:left="13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полугодие – до 28</w:t>
      </w:r>
      <w:r w:rsidR="00B46D5C" w:rsidRPr="0076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июля, </w:t>
      </w:r>
    </w:p>
    <w:p w:rsidR="006B0591" w:rsidRDefault="00AE6957" w:rsidP="006B0591">
      <w:pPr>
        <w:pStyle w:val="a5"/>
        <w:tabs>
          <w:tab w:val="left" w:pos="0"/>
        </w:tabs>
        <w:spacing w:after="0" w:line="240" w:lineRule="auto"/>
        <w:ind w:left="13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месяцев-до 28</w:t>
      </w:r>
      <w:r w:rsid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октября.</w:t>
      </w:r>
    </w:p>
    <w:p w:rsidR="006B0591" w:rsidRDefault="00A83967" w:rsidP="006B0591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6D5C"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300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год уплачивается не позднее 28</w:t>
      </w:r>
      <w:r w:rsidR="00B46D5C"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года, следующего за отчетным  годом.</w:t>
      </w:r>
    </w:p>
    <w:p w:rsidR="00252EA9" w:rsidRDefault="00252EA9" w:rsidP="006B0591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7DA" w:rsidRDefault="005D47DA" w:rsidP="005D47DA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2541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 итогам каждого отчётного периода (квартала, полугодия и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девяти месяцев) надо отправить Уведомление </w:t>
      </w:r>
      <w:r w:rsidRPr="00B47CEC">
        <w:rPr>
          <w:rFonts w:ascii="Times New Roman" w:hAnsi="Times New Roman" w:cs="Times New Roman"/>
          <w:sz w:val="24"/>
          <w:szCs w:val="24"/>
          <w:shd w:val="clear" w:color="auto" w:fill="FFFFFF"/>
        </w:rPr>
        <w:t>об исчисленных суммах налогов, авансовых платежей по налогам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срок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подачи </w:t>
      </w:r>
      <w:r w:rsidRPr="00490B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25-ое число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D47DA" w:rsidRDefault="005D47DA" w:rsidP="006B0591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0E" w:rsidRPr="006B0591" w:rsidRDefault="00B46D5C" w:rsidP="006B0591">
      <w:pPr>
        <w:pStyle w:val="a5"/>
        <w:tabs>
          <w:tab w:val="left" w:pos="0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26D56">
        <w:rPr>
          <w:rFonts w:ascii="Times New Roman" w:hAnsi="Times New Roman" w:cs="Times New Roman"/>
          <w:sz w:val="24"/>
          <w:szCs w:val="24"/>
        </w:rPr>
        <w:t>Срок уплаты страховых взносов  в ФОМС и ПФР с дохода, не превышающего        300 000 за 202</w:t>
      </w:r>
      <w:r w:rsidR="00014B25">
        <w:rPr>
          <w:rFonts w:ascii="Times New Roman" w:hAnsi="Times New Roman" w:cs="Times New Roman"/>
          <w:sz w:val="24"/>
          <w:szCs w:val="24"/>
        </w:rPr>
        <w:t>3</w:t>
      </w:r>
      <w:r w:rsidR="00D26D56">
        <w:rPr>
          <w:rFonts w:ascii="Times New Roman" w:hAnsi="Times New Roman" w:cs="Times New Roman"/>
          <w:sz w:val="24"/>
          <w:szCs w:val="24"/>
        </w:rPr>
        <w:t xml:space="preserve"> год  (</w:t>
      </w:r>
      <w:r w:rsidR="00014B25">
        <w:rPr>
          <w:rFonts w:ascii="Times New Roman" w:hAnsi="Times New Roman" w:cs="Times New Roman"/>
          <w:sz w:val="24"/>
          <w:szCs w:val="24"/>
        </w:rPr>
        <w:t>45 842</w:t>
      </w:r>
      <w:r w:rsidR="00D26D56">
        <w:rPr>
          <w:rFonts w:ascii="Times New Roman" w:hAnsi="Times New Roman" w:cs="Times New Roman"/>
          <w:sz w:val="24"/>
          <w:szCs w:val="24"/>
        </w:rPr>
        <w:t xml:space="preserve"> руб.)   – не позднее 31 декабря 202</w:t>
      </w:r>
      <w:r w:rsidR="00014B25">
        <w:rPr>
          <w:rFonts w:ascii="Times New Roman" w:hAnsi="Times New Roman" w:cs="Times New Roman"/>
          <w:sz w:val="24"/>
          <w:szCs w:val="24"/>
        </w:rPr>
        <w:t>3</w:t>
      </w:r>
      <w:r w:rsidR="00D26D56">
        <w:rPr>
          <w:rFonts w:ascii="Times New Roman" w:hAnsi="Times New Roman" w:cs="Times New Roman"/>
          <w:sz w:val="24"/>
          <w:szCs w:val="24"/>
        </w:rPr>
        <w:t xml:space="preserve"> г. Взносы могут быть уплачены ежемесячно (</w:t>
      </w:r>
      <w:r w:rsidR="0018515E">
        <w:rPr>
          <w:rFonts w:ascii="Times New Roman" w:hAnsi="Times New Roman" w:cs="Times New Roman"/>
          <w:sz w:val="24"/>
          <w:szCs w:val="24"/>
        </w:rPr>
        <w:t>3</w:t>
      </w:r>
      <w:r w:rsidR="007012C4">
        <w:rPr>
          <w:rFonts w:ascii="Times New Roman" w:hAnsi="Times New Roman" w:cs="Times New Roman"/>
          <w:sz w:val="24"/>
          <w:szCs w:val="24"/>
        </w:rPr>
        <w:t> </w:t>
      </w:r>
      <w:r w:rsidR="0018515E">
        <w:rPr>
          <w:rFonts w:ascii="Times New Roman" w:hAnsi="Times New Roman" w:cs="Times New Roman"/>
          <w:sz w:val="24"/>
          <w:szCs w:val="24"/>
        </w:rPr>
        <w:t>82</w:t>
      </w:r>
      <w:r w:rsidR="00CD3A78">
        <w:rPr>
          <w:rFonts w:ascii="Times New Roman" w:hAnsi="Times New Roman" w:cs="Times New Roman"/>
          <w:sz w:val="24"/>
          <w:szCs w:val="24"/>
        </w:rPr>
        <w:t>0</w:t>
      </w:r>
      <w:r w:rsidR="007012C4">
        <w:rPr>
          <w:rFonts w:ascii="Times New Roman" w:hAnsi="Times New Roman" w:cs="Times New Roman"/>
          <w:sz w:val="24"/>
          <w:szCs w:val="24"/>
        </w:rPr>
        <w:t>,17</w:t>
      </w:r>
      <w:r w:rsidR="00D26D56">
        <w:rPr>
          <w:rFonts w:ascii="Times New Roman" w:hAnsi="Times New Roman" w:cs="Times New Roman"/>
          <w:sz w:val="24"/>
          <w:szCs w:val="24"/>
        </w:rPr>
        <w:t xml:space="preserve"> руб.) или ежеквартально (</w:t>
      </w:r>
      <w:r w:rsidR="0018515E">
        <w:rPr>
          <w:rFonts w:ascii="Times New Roman" w:hAnsi="Times New Roman" w:cs="Times New Roman"/>
          <w:sz w:val="24"/>
          <w:szCs w:val="24"/>
        </w:rPr>
        <w:t>11 460,50</w:t>
      </w:r>
      <w:r w:rsidR="00D26D56">
        <w:rPr>
          <w:rFonts w:ascii="Times New Roman" w:hAnsi="Times New Roman" w:cs="Times New Roman"/>
          <w:sz w:val="24"/>
          <w:szCs w:val="24"/>
        </w:rPr>
        <w:t xml:space="preserve"> руб.) до 31 числа текущего месяца фиксированными платежами</w:t>
      </w:r>
      <w:r w:rsidR="0076650E" w:rsidRPr="007665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50E" w:rsidRPr="0076650E" w:rsidRDefault="0076650E" w:rsidP="007665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650E">
        <w:rPr>
          <w:rFonts w:ascii="Times New Roman" w:hAnsi="Times New Roman" w:cs="Times New Roman"/>
          <w:sz w:val="24"/>
          <w:szCs w:val="24"/>
        </w:rPr>
        <w:t xml:space="preserve">Рекомендуемый период оплаты- </w:t>
      </w:r>
      <w:r w:rsidRPr="0076650E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76650E">
        <w:rPr>
          <w:rFonts w:ascii="Times New Roman" w:hAnsi="Times New Roman" w:cs="Times New Roman"/>
          <w:sz w:val="24"/>
          <w:szCs w:val="24"/>
        </w:rPr>
        <w:t>. Сроки поквартальной оплаты:</w:t>
      </w:r>
    </w:p>
    <w:p w:rsidR="0076650E" w:rsidRPr="0076650E" w:rsidRDefault="0076650E" w:rsidP="007665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650E">
        <w:rPr>
          <w:rFonts w:ascii="Times New Roman" w:hAnsi="Times New Roman" w:cs="Times New Roman"/>
          <w:sz w:val="24"/>
          <w:szCs w:val="24"/>
        </w:rPr>
        <w:t>1 квартал- до 31 марта;                                      3 квартал- до 30 сентября;</w:t>
      </w:r>
    </w:p>
    <w:p w:rsidR="006B0591" w:rsidRDefault="0076650E" w:rsidP="006B059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650E">
        <w:rPr>
          <w:rFonts w:ascii="Times New Roman" w:hAnsi="Times New Roman" w:cs="Times New Roman"/>
          <w:sz w:val="24"/>
          <w:szCs w:val="24"/>
        </w:rPr>
        <w:t>2 квартал- до 30 июня;                                       4 квартал- до 31 декабря</w:t>
      </w:r>
    </w:p>
    <w:p w:rsidR="00090D95" w:rsidRDefault="0076650E" w:rsidP="003E462B">
      <w:pPr>
        <w:spacing w:line="240" w:lineRule="auto"/>
        <w:ind w:left="-284" w:firstLine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50E">
        <w:rPr>
          <w:rFonts w:ascii="Times New Roman" w:hAnsi="Times New Roman" w:cs="Times New Roman"/>
          <w:sz w:val="24"/>
          <w:szCs w:val="24"/>
        </w:rPr>
        <w:t>Срок уплаты</w:t>
      </w:r>
      <w:r w:rsidRPr="00766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50E">
        <w:rPr>
          <w:rFonts w:ascii="Times New Roman" w:hAnsi="Times New Roman" w:cs="Times New Roman"/>
          <w:sz w:val="24"/>
          <w:szCs w:val="24"/>
        </w:rPr>
        <w:t xml:space="preserve">страховых взносов с дохода, </w:t>
      </w:r>
      <w:r w:rsidRPr="0076650E">
        <w:rPr>
          <w:rFonts w:ascii="Times New Roman" w:hAnsi="Times New Roman" w:cs="Times New Roman"/>
          <w:b/>
          <w:sz w:val="24"/>
          <w:szCs w:val="24"/>
        </w:rPr>
        <w:t>превышающего 300 000</w:t>
      </w:r>
      <w:r w:rsidR="00D84D7C">
        <w:rPr>
          <w:rFonts w:ascii="Times New Roman" w:hAnsi="Times New Roman" w:cs="Times New Roman"/>
          <w:sz w:val="24"/>
          <w:szCs w:val="24"/>
        </w:rPr>
        <w:t xml:space="preserve"> за 20</w:t>
      </w:r>
      <w:r w:rsidR="00BA2071">
        <w:rPr>
          <w:rFonts w:ascii="Times New Roman" w:hAnsi="Times New Roman" w:cs="Times New Roman"/>
          <w:sz w:val="24"/>
          <w:szCs w:val="24"/>
        </w:rPr>
        <w:t>2</w:t>
      </w:r>
      <w:r w:rsidR="005F5142">
        <w:rPr>
          <w:rFonts w:ascii="Times New Roman" w:hAnsi="Times New Roman" w:cs="Times New Roman"/>
          <w:sz w:val="24"/>
          <w:szCs w:val="24"/>
        </w:rPr>
        <w:t>3</w:t>
      </w:r>
      <w:r w:rsidRPr="0076650E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76650E">
        <w:rPr>
          <w:rFonts w:ascii="Times New Roman" w:hAnsi="Times New Roman" w:cs="Times New Roman"/>
          <w:b/>
          <w:sz w:val="24"/>
          <w:szCs w:val="24"/>
        </w:rPr>
        <w:t xml:space="preserve">не позднее 1 </w:t>
      </w:r>
      <w:r w:rsidR="00BA2071">
        <w:rPr>
          <w:rFonts w:ascii="Times New Roman" w:hAnsi="Times New Roman" w:cs="Times New Roman"/>
          <w:b/>
          <w:sz w:val="24"/>
          <w:szCs w:val="24"/>
        </w:rPr>
        <w:t>июля</w:t>
      </w:r>
      <w:r w:rsidRPr="0076650E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Pr="0076650E">
        <w:rPr>
          <w:rFonts w:ascii="Times New Roman" w:hAnsi="Times New Roman" w:cs="Times New Roman"/>
          <w:sz w:val="24"/>
          <w:szCs w:val="24"/>
        </w:rPr>
        <w:t xml:space="preserve">следующего за истекшим расчетным периодом. </w:t>
      </w:r>
    </w:p>
    <w:p w:rsidR="00B46D5C" w:rsidRPr="003E462B" w:rsidRDefault="00B46D5C" w:rsidP="003E462B">
      <w:pPr>
        <w:spacing w:line="240" w:lineRule="auto"/>
        <w:ind w:left="-28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E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применяющий УСН (доходы), вправе уменьшить налог </w:t>
      </w:r>
      <w:r w:rsidRPr="003E46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всю</w:t>
      </w:r>
      <w:r w:rsidRPr="003E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уплаченных взносов в ПФР. Все вычеты разрешается делать только из той суммы, что в</w:t>
      </w:r>
      <w:r w:rsidR="004F6850" w:rsidRPr="003E4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заплатили в ПФР до конца квартала. </w:t>
      </w:r>
      <w:r w:rsidRPr="003E462B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применяющие УСН (доходы уменьшенные, на величину расходов), уменьшать налог не могут, но вправе учесть платеж в составе расходов.</w:t>
      </w:r>
    </w:p>
    <w:p w:rsidR="009C01D2" w:rsidRDefault="006B0591" w:rsidP="00563F05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3F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ПРОЦЕНТНЫЕ СТАВКИ НА УСН</w:t>
      </w:r>
    </w:p>
    <w:p w:rsidR="00090D95" w:rsidRPr="00563F05" w:rsidRDefault="00090D95" w:rsidP="00563F05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01D2" w:rsidRPr="006B0591" w:rsidRDefault="006B0591" w:rsidP="006B0591">
      <w:pPr>
        <w:pStyle w:val="a5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- 6%</w:t>
      </w:r>
      <w:r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дохода (порядок определения доходов см. в статье 346.15 НК РФ)</w:t>
      </w:r>
    </w:p>
    <w:p w:rsidR="009C01D2" w:rsidRPr="006B0591" w:rsidRDefault="006B0591" w:rsidP="006B0591">
      <w:pPr>
        <w:pStyle w:val="a5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-15%</w:t>
      </w:r>
      <w:r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доходы, уменьшенные на величину </w:t>
      </w:r>
      <w:r w:rsidR="009C01D2"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C01D2"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(порядок определения расходов см. в статье 346.16 НК РФ)</w:t>
      </w:r>
    </w:p>
    <w:p w:rsidR="006B0591" w:rsidRDefault="006B0591" w:rsidP="006B0591">
      <w:pPr>
        <w:pStyle w:val="a5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Применение ставки </w:t>
      </w:r>
      <w:r w:rsidRPr="0054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15%</w:t>
      </w:r>
      <w:r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выгодно, когда расходы составляют около </w:t>
      </w:r>
      <w:r w:rsidRPr="00545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60-70%</w:t>
      </w:r>
      <w:r w:rsidRPr="006B0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суммы.</w:t>
      </w:r>
    </w:p>
    <w:p w:rsidR="00304E22" w:rsidRDefault="00304E22" w:rsidP="006B0591">
      <w:pPr>
        <w:pStyle w:val="a5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22" w:rsidRDefault="00304E22" w:rsidP="006B0591">
      <w:pPr>
        <w:pStyle w:val="a5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E22" w:rsidRDefault="00304E22" w:rsidP="006B0591">
      <w:pPr>
        <w:pStyle w:val="a5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04E22" w:rsidSect="00D67F4C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44" w:rsidRDefault="00137D44" w:rsidP="00137D44">
      <w:pPr>
        <w:spacing w:after="0" w:line="240" w:lineRule="auto"/>
      </w:pPr>
      <w:r>
        <w:separator/>
      </w:r>
    </w:p>
  </w:endnote>
  <w:endnote w:type="continuationSeparator" w:id="0">
    <w:p w:rsidR="00137D44" w:rsidRDefault="00137D44" w:rsidP="0013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44" w:rsidRDefault="00137D44" w:rsidP="00137D44">
      <w:pPr>
        <w:spacing w:after="0" w:line="240" w:lineRule="auto"/>
      </w:pPr>
      <w:r>
        <w:separator/>
      </w:r>
    </w:p>
  </w:footnote>
  <w:footnote w:type="continuationSeparator" w:id="0">
    <w:p w:rsidR="00137D44" w:rsidRDefault="00137D44" w:rsidP="00137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300D6"/>
    <w:multiLevelType w:val="hybridMultilevel"/>
    <w:tmpl w:val="F0302550"/>
    <w:lvl w:ilvl="0" w:tplc="FBF8EF54">
      <w:start w:val="1"/>
      <w:numFmt w:val="decimal"/>
      <w:lvlText w:val="%1)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">
    <w:nsid w:val="7C0C1D84"/>
    <w:multiLevelType w:val="hybridMultilevel"/>
    <w:tmpl w:val="4CE09EC2"/>
    <w:lvl w:ilvl="0" w:tplc="061249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5C"/>
    <w:rsid w:val="000121A7"/>
    <w:rsid w:val="00014B25"/>
    <w:rsid w:val="00090D95"/>
    <w:rsid w:val="00125F79"/>
    <w:rsid w:val="00137D44"/>
    <w:rsid w:val="001701C9"/>
    <w:rsid w:val="0018515E"/>
    <w:rsid w:val="00192525"/>
    <w:rsid w:val="00252EA9"/>
    <w:rsid w:val="00281DBC"/>
    <w:rsid w:val="002F204D"/>
    <w:rsid w:val="00304E22"/>
    <w:rsid w:val="003111E3"/>
    <w:rsid w:val="00326CC9"/>
    <w:rsid w:val="00336641"/>
    <w:rsid w:val="003438D8"/>
    <w:rsid w:val="003D21AC"/>
    <w:rsid w:val="003E462B"/>
    <w:rsid w:val="004436FA"/>
    <w:rsid w:val="004F6850"/>
    <w:rsid w:val="0054543E"/>
    <w:rsid w:val="00556E4B"/>
    <w:rsid w:val="00563F05"/>
    <w:rsid w:val="005D47DA"/>
    <w:rsid w:val="005F5142"/>
    <w:rsid w:val="006300DD"/>
    <w:rsid w:val="00640D82"/>
    <w:rsid w:val="006B0591"/>
    <w:rsid w:val="007012C4"/>
    <w:rsid w:val="0076650E"/>
    <w:rsid w:val="00777A1A"/>
    <w:rsid w:val="008D32A2"/>
    <w:rsid w:val="00941364"/>
    <w:rsid w:val="009C01D2"/>
    <w:rsid w:val="00A83967"/>
    <w:rsid w:val="00AE6957"/>
    <w:rsid w:val="00B46D5C"/>
    <w:rsid w:val="00B85882"/>
    <w:rsid w:val="00BA2071"/>
    <w:rsid w:val="00C21536"/>
    <w:rsid w:val="00C86A32"/>
    <w:rsid w:val="00C90B32"/>
    <w:rsid w:val="00CD3A78"/>
    <w:rsid w:val="00CE70FA"/>
    <w:rsid w:val="00D24FA0"/>
    <w:rsid w:val="00D26D56"/>
    <w:rsid w:val="00D67F4C"/>
    <w:rsid w:val="00D84D7C"/>
    <w:rsid w:val="00D868B4"/>
    <w:rsid w:val="00DA74FB"/>
    <w:rsid w:val="00F32577"/>
    <w:rsid w:val="00F67A1B"/>
    <w:rsid w:val="00F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D83E4-90B4-4D7D-80FE-970697A3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D5C"/>
    <w:rPr>
      <w:b/>
      <w:bCs/>
    </w:rPr>
  </w:style>
  <w:style w:type="paragraph" w:styleId="a5">
    <w:name w:val="List Paragraph"/>
    <w:basedOn w:val="a"/>
    <w:uiPriority w:val="34"/>
    <w:qFormat/>
    <w:rsid w:val="00B46D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32A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7D44"/>
  </w:style>
  <w:style w:type="paragraph" w:styleId="aa">
    <w:name w:val="footer"/>
    <w:basedOn w:val="a"/>
    <w:link w:val="ab"/>
    <w:uiPriority w:val="99"/>
    <w:unhideWhenUsed/>
    <w:rsid w:val="0013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o_batanova</dc:creator>
  <cp:keywords/>
  <dc:description/>
  <cp:lastModifiedBy>win3</cp:lastModifiedBy>
  <cp:revision>6</cp:revision>
  <cp:lastPrinted>2022-03-29T04:10:00Z</cp:lastPrinted>
  <dcterms:created xsi:type="dcterms:W3CDTF">2022-11-29T08:07:00Z</dcterms:created>
  <dcterms:modified xsi:type="dcterms:W3CDTF">2023-02-03T03:21:00Z</dcterms:modified>
</cp:coreProperties>
</file>